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11C81" w14:textId="77777777" w:rsidR="005B54B5" w:rsidRPr="001B5102" w:rsidRDefault="005B54B5" w:rsidP="009E7DDF">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H</w:t>
      </w:r>
      <w:r w:rsidRPr="001B5102">
        <w:rPr>
          <w:rFonts w:ascii="Arial" w:hAnsi="Arial" w:cs="Arial"/>
          <w:b/>
          <w:sz w:val="24"/>
          <w:szCs w:val="24"/>
        </w:rPr>
        <w:t xml:space="preserve">. </w:t>
      </w:r>
      <w:r w:rsidRPr="001B5102">
        <w:rPr>
          <w:rFonts w:ascii="Arial" w:eastAsia="Times New Roman" w:hAnsi="Arial" w:cs="Arial"/>
          <w:b/>
          <w:sz w:val="24"/>
          <w:szCs w:val="24"/>
          <w:lang w:eastAsia="es-ES"/>
        </w:rPr>
        <w:t>CONGRESO DEL ESTADO INDEPENDIENTE,</w:t>
      </w:r>
    </w:p>
    <w:p w14:paraId="747F78D2" w14:textId="77777777" w:rsidR="005B54B5" w:rsidRPr="001B5102" w:rsidRDefault="005B54B5" w:rsidP="009E7DDF">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LIBRE Y SOBERANO DE COAHUILA DE ZARAGOZA</w:t>
      </w:r>
    </w:p>
    <w:p w14:paraId="594B0912" w14:textId="77777777" w:rsidR="005B54B5" w:rsidRPr="001B5102" w:rsidRDefault="005B54B5" w:rsidP="009E7DDF">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PALACIO DEL CONGRESO</w:t>
      </w:r>
    </w:p>
    <w:p w14:paraId="2EA7F040" w14:textId="77777777" w:rsidR="005B54B5" w:rsidRPr="001B5102" w:rsidRDefault="005B54B5" w:rsidP="009E7DDF">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CIUDAD.-</w:t>
      </w:r>
    </w:p>
    <w:p w14:paraId="7BB892A0" w14:textId="77777777" w:rsidR="004F16B9" w:rsidRPr="001B5102" w:rsidRDefault="004F16B9" w:rsidP="009E7DDF">
      <w:pPr>
        <w:tabs>
          <w:tab w:val="left" w:pos="0"/>
        </w:tabs>
        <w:spacing w:after="0" w:line="360" w:lineRule="auto"/>
        <w:ind w:right="113"/>
        <w:jc w:val="right"/>
        <w:rPr>
          <w:rFonts w:ascii="Arial" w:hAnsi="Arial" w:cs="Arial"/>
          <w:sz w:val="24"/>
          <w:szCs w:val="24"/>
        </w:rPr>
      </w:pPr>
    </w:p>
    <w:p w14:paraId="72DDF9FC" w14:textId="7CA048A7" w:rsidR="004F16B9" w:rsidRPr="001B5102" w:rsidRDefault="004F16B9" w:rsidP="009E7DDF">
      <w:pPr>
        <w:tabs>
          <w:tab w:val="left" w:pos="0"/>
        </w:tabs>
        <w:spacing w:after="0" w:line="360" w:lineRule="auto"/>
        <w:ind w:right="114"/>
        <w:jc w:val="right"/>
        <w:rPr>
          <w:rFonts w:ascii="Arial" w:hAnsi="Arial" w:cs="Arial"/>
          <w:sz w:val="24"/>
          <w:szCs w:val="24"/>
        </w:rPr>
      </w:pPr>
      <w:r w:rsidRPr="001B5102">
        <w:rPr>
          <w:rFonts w:ascii="Arial" w:hAnsi="Arial" w:cs="Arial"/>
          <w:sz w:val="24"/>
          <w:szCs w:val="24"/>
        </w:rPr>
        <w:t>Saltillo, Coah</w:t>
      </w:r>
      <w:r w:rsidR="00644C31" w:rsidRPr="001B5102">
        <w:rPr>
          <w:rFonts w:ascii="Arial" w:hAnsi="Arial" w:cs="Arial"/>
          <w:sz w:val="24"/>
          <w:szCs w:val="24"/>
        </w:rPr>
        <w:t>uila de Zaragoza</w:t>
      </w:r>
      <w:r w:rsidRPr="001B5102">
        <w:rPr>
          <w:rFonts w:ascii="Arial" w:hAnsi="Arial" w:cs="Arial"/>
          <w:sz w:val="24"/>
          <w:szCs w:val="24"/>
        </w:rPr>
        <w:t>, a</w:t>
      </w:r>
      <w:r w:rsidR="007C6D95" w:rsidRPr="001B5102">
        <w:rPr>
          <w:rFonts w:ascii="Arial" w:hAnsi="Arial" w:cs="Arial"/>
          <w:sz w:val="24"/>
          <w:szCs w:val="24"/>
        </w:rPr>
        <w:t xml:space="preserve"> </w:t>
      </w:r>
      <w:r w:rsidR="00174187">
        <w:rPr>
          <w:rFonts w:ascii="Arial" w:hAnsi="Arial" w:cs="Arial"/>
          <w:sz w:val="24"/>
          <w:szCs w:val="24"/>
        </w:rPr>
        <w:t>29</w:t>
      </w:r>
      <w:r w:rsidRPr="001B5102">
        <w:rPr>
          <w:rFonts w:ascii="Arial" w:hAnsi="Arial" w:cs="Arial"/>
          <w:sz w:val="24"/>
          <w:szCs w:val="24"/>
        </w:rPr>
        <w:t xml:space="preserve"> de </w:t>
      </w:r>
      <w:r w:rsidR="005326CB">
        <w:rPr>
          <w:rFonts w:ascii="Arial" w:hAnsi="Arial" w:cs="Arial"/>
          <w:sz w:val="24"/>
          <w:szCs w:val="24"/>
        </w:rPr>
        <w:t>noviembre</w:t>
      </w:r>
      <w:r w:rsidRPr="001B5102">
        <w:rPr>
          <w:rFonts w:ascii="Arial" w:hAnsi="Arial" w:cs="Arial"/>
          <w:sz w:val="24"/>
          <w:szCs w:val="24"/>
        </w:rPr>
        <w:t xml:space="preserve"> de 201</w:t>
      </w:r>
      <w:r w:rsidR="005326CB">
        <w:rPr>
          <w:rFonts w:ascii="Arial" w:hAnsi="Arial" w:cs="Arial"/>
          <w:sz w:val="24"/>
          <w:szCs w:val="24"/>
        </w:rPr>
        <w:t>8</w:t>
      </w:r>
    </w:p>
    <w:p w14:paraId="48CC2E1C" w14:textId="77777777" w:rsidR="004F16B9" w:rsidRPr="001B5102" w:rsidRDefault="004F16B9" w:rsidP="009E7DDF">
      <w:pPr>
        <w:tabs>
          <w:tab w:val="left" w:pos="0"/>
        </w:tabs>
        <w:spacing w:after="0" w:line="360" w:lineRule="auto"/>
        <w:ind w:right="113"/>
        <w:jc w:val="right"/>
        <w:rPr>
          <w:rFonts w:ascii="Arial" w:hAnsi="Arial" w:cs="Arial"/>
          <w:sz w:val="24"/>
          <w:szCs w:val="24"/>
        </w:rPr>
      </w:pPr>
    </w:p>
    <w:p w14:paraId="5C11C1DC" w14:textId="2D6BF13E" w:rsidR="004F16B9" w:rsidRPr="001B5102" w:rsidRDefault="00A04049" w:rsidP="009E7DDF">
      <w:pPr>
        <w:tabs>
          <w:tab w:val="left" w:pos="0"/>
        </w:tabs>
        <w:spacing w:after="0" w:line="360" w:lineRule="auto"/>
        <w:ind w:right="113"/>
        <w:jc w:val="both"/>
        <w:rPr>
          <w:rFonts w:ascii="Arial" w:hAnsi="Arial" w:cs="Arial"/>
          <w:sz w:val="24"/>
          <w:szCs w:val="24"/>
        </w:rPr>
      </w:pPr>
      <w:r w:rsidRPr="001B5102">
        <w:rPr>
          <w:rFonts w:ascii="Arial" w:hAnsi="Arial" w:cs="Arial"/>
          <w:b/>
          <w:sz w:val="24"/>
          <w:szCs w:val="24"/>
        </w:rPr>
        <w:t xml:space="preserve">MIGUEL ÁNGEL </w:t>
      </w:r>
      <w:r w:rsidR="00963A53">
        <w:rPr>
          <w:rFonts w:ascii="Arial" w:hAnsi="Arial" w:cs="Arial"/>
          <w:b/>
          <w:sz w:val="24"/>
          <w:szCs w:val="24"/>
        </w:rPr>
        <w:t>RIQUELME SOLÍ</w:t>
      </w:r>
      <w:r w:rsidRPr="001B5102">
        <w:rPr>
          <w:rFonts w:ascii="Arial" w:hAnsi="Arial" w:cs="Arial"/>
          <w:b/>
          <w:sz w:val="24"/>
          <w:szCs w:val="24"/>
        </w:rPr>
        <w:t>S</w:t>
      </w:r>
      <w:r w:rsidR="004F16B9" w:rsidRPr="001B5102">
        <w:rPr>
          <w:rFonts w:ascii="Arial" w:hAnsi="Arial" w:cs="Arial"/>
          <w:sz w:val="24"/>
          <w:szCs w:val="24"/>
        </w:rPr>
        <w:t xml:space="preserve">, Gobernador Constitucional del Estado de Coahuila de Zaragoza, en ejercicio de la facultad que me confieren los artículos 59 fracción II y 82 fracción I  de la Constitución </w:t>
      </w:r>
      <w:r w:rsidR="00772D4B" w:rsidRPr="001B5102">
        <w:rPr>
          <w:rFonts w:ascii="Arial" w:hAnsi="Arial" w:cs="Arial"/>
          <w:sz w:val="24"/>
          <w:szCs w:val="24"/>
        </w:rPr>
        <w:t>Política del Estado; artículo 9</w:t>
      </w:r>
      <w:r w:rsidR="004F16B9" w:rsidRPr="001B5102">
        <w:rPr>
          <w:rFonts w:ascii="Arial" w:hAnsi="Arial" w:cs="Arial"/>
          <w:sz w:val="24"/>
          <w:szCs w:val="24"/>
        </w:rPr>
        <w:t xml:space="preserve"> aparatado A, fracción I de la Ley Orgánica de la Administració</w:t>
      </w:r>
      <w:r w:rsidR="007C6D95" w:rsidRPr="001B5102">
        <w:rPr>
          <w:rFonts w:ascii="Arial" w:hAnsi="Arial" w:cs="Arial"/>
          <w:sz w:val="24"/>
          <w:szCs w:val="24"/>
        </w:rPr>
        <w:t>n Pública del Estado; artículo 152</w:t>
      </w:r>
      <w:r w:rsidR="004F16B9" w:rsidRPr="001B5102">
        <w:rPr>
          <w:rFonts w:ascii="Arial" w:hAnsi="Arial" w:cs="Arial"/>
          <w:sz w:val="24"/>
          <w:szCs w:val="24"/>
        </w:rPr>
        <w:t xml:space="preserve"> fracción II de la Ley Orgánica del Congreso del Estado Independiente, Libre y Soberano de Coahuila de Zaragoza, me permito someter a la consideración de ese H. Congreso para su estudio, resolución y aprobación, </w:t>
      </w:r>
      <w:r w:rsidR="001A233D" w:rsidRPr="001B5102">
        <w:rPr>
          <w:rFonts w:ascii="Arial" w:hAnsi="Arial" w:cs="Arial"/>
          <w:sz w:val="24"/>
          <w:szCs w:val="24"/>
        </w:rPr>
        <w:t xml:space="preserve">la siguiente iniciativa de: </w:t>
      </w:r>
    </w:p>
    <w:p w14:paraId="3046FF06" w14:textId="77777777" w:rsidR="00320E0F" w:rsidRPr="001B5102" w:rsidRDefault="00320E0F" w:rsidP="009E7DDF">
      <w:pPr>
        <w:spacing w:after="0" w:line="360" w:lineRule="auto"/>
        <w:jc w:val="center"/>
        <w:rPr>
          <w:rFonts w:ascii="Arial" w:eastAsia="Calibri" w:hAnsi="Arial" w:cs="Arial"/>
          <w:b/>
          <w:sz w:val="24"/>
          <w:szCs w:val="24"/>
          <w:lang w:val="es-MX"/>
        </w:rPr>
      </w:pPr>
    </w:p>
    <w:p w14:paraId="2EB24473" w14:textId="359E046D" w:rsidR="00320E0F" w:rsidRPr="001B5102" w:rsidRDefault="008A5369" w:rsidP="009E7DDF">
      <w:pPr>
        <w:pStyle w:val="Textoindependiente2"/>
        <w:spacing w:line="360" w:lineRule="auto"/>
        <w:ind w:left="284" w:right="825"/>
        <w:jc w:val="center"/>
        <w:rPr>
          <w:rFonts w:ascii="Arial" w:hAnsi="Arial" w:cs="Arial"/>
          <w:b/>
          <w:sz w:val="24"/>
          <w:szCs w:val="24"/>
        </w:rPr>
      </w:pPr>
      <w:r>
        <w:rPr>
          <w:rFonts w:ascii="Arial" w:hAnsi="Arial" w:cs="Arial"/>
          <w:b/>
          <w:sz w:val="24"/>
          <w:szCs w:val="24"/>
        </w:rPr>
        <w:t>DECRETO POR EL QUE SE REFORMAN,</w:t>
      </w:r>
      <w:r w:rsidR="00194B62" w:rsidRPr="001B5102">
        <w:rPr>
          <w:rFonts w:ascii="Arial" w:hAnsi="Arial" w:cs="Arial"/>
          <w:b/>
          <w:sz w:val="24"/>
          <w:szCs w:val="24"/>
        </w:rPr>
        <w:t xml:space="preserve"> </w:t>
      </w:r>
      <w:r w:rsidR="00320E0F" w:rsidRPr="001B5102">
        <w:rPr>
          <w:rFonts w:ascii="Arial" w:hAnsi="Arial" w:cs="Arial"/>
          <w:b/>
          <w:sz w:val="24"/>
          <w:szCs w:val="24"/>
        </w:rPr>
        <w:t xml:space="preserve">ADICIONAN </w:t>
      </w:r>
      <w:r>
        <w:rPr>
          <w:rFonts w:ascii="Arial" w:hAnsi="Arial" w:cs="Arial"/>
          <w:b/>
          <w:sz w:val="24"/>
          <w:szCs w:val="24"/>
        </w:rPr>
        <w:t xml:space="preserve">Y DEROGAN </w:t>
      </w:r>
      <w:r w:rsidR="00320E0F" w:rsidRPr="001B5102">
        <w:rPr>
          <w:rFonts w:ascii="Arial" w:hAnsi="Arial" w:cs="Arial"/>
          <w:b/>
          <w:sz w:val="24"/>
          <w:szCs w:val="24"/>
        </w:rPr>
        <w:t>DIVERSAS DISPOSICIONES DE LA LEY DE HACIENDA PARA EL ESTADO DE COAHUILA DE ZARAGOZA</w:t>
      </w:r>
    </w:p>
    <w:p w14:paraId="07F8BD42" w14:textId="77777777" w:rsidR="00320E0F" w:rsidRPr="001B5102" w:rsidRDefault="00320E0F" w:rsidP="009E7DDF">
      <w:pPr>
        <w:spacing w:after="0" w:line="360" w:lineRule="auto"/>
        <w:rPr>
          <w:rFonts w:ascii="Arial" w:hAnsi="Arial" w:cs="Arial"/>
          <w:b/>
          <w:bCs/>
          <w:sz w:val="24"/>
          <w:szCs w:val="24"/>
        </w:rPr>
      </w:pPr>
    </w:p>
    <w:p w14:paraId="6C813968" w14:textId="4DC8CDC6" w:rsidR="00320E0F" w:rsidRPr="001B5102" w:rsidRDefault="00320E0F" w:rsidP="009E7DDF">
      <w:pPr>
        <w:pStyle w:val="Textoindependiente"/>
        <w:tabs>
          <w:tab w:val="left" w:pos="8647"/>
        </w:tabs>
        <w:spacing w:after="0" w:line="360" w:lineRule="auto"/>
        <w:ind w:left="567" w:right="759"/>
        <w:jc w:val="both"/>
        <w:rPr>
          <w:rFonts w:ascii="Arial" w:hAnsi="Arial" w:cs="Arial"/>
          <w:i/>
          <w:sz w:val="24"/>
          <w:szCs w:val="24"/>
        </w:rPr>
      </w:pPr>
      <w:r w:rsidRPr="001B5102">
        <w:rPr>
          <w:rFonts w:ascii="Arial" w:hAnsi="Arial" w:cs="Arial"/>
          <w:b/>
          <w:i/>
          <w:sz w:val="24"/>
          <w:szCs w:val="24"/>
        </w:rPr>
        <w:t xml:space="preserve">ARTÍCULO ÚNICO.- </w:t>
      </w:r>
      <w:r w:rsidRPr="001B5102">
        <w:rPr>
          <w:rFonts w:ascii="Arial" w:hAnsi="Arial" w:cs="Arial"/>
          <w:bCs/>
          <w:i/>
          <w:sz w:val="24"/>
          <w:szCs w:val="24"/>
        </w:rPr>
        <w:t xml:space="preserve">Se </w:t>
      </w:r>
      <w:r w:rsidR="00A33C77" w:rsidRPr="001B5102">
        <w:rPr>
          <w:rFonts w:ascii="Arial" w:hAnsi="Arial" w:cs="Arial"/>
          <w:b/>
          <w:bCs/>
          <w:i/>
          <w:sz w:val="24"/>
          <w:szCs w:val="24"/>
        </w:rPr>
        <w:t>REFORMAN</w:t>
      </w:r>
      <w:r w:rsidRPr="001B5102">
        <w:rPr>
          <w:rFonts w:ascii="Arial" w:hAnsi="Arial" w:cs="Arial"/>
          <w:bCs/>
          <w:i/>
          <w:sz w:val="24"/>
          <w:szCs w:val="24"/>
        </w:rPr>
        <w:t xml:space="preserve">: </w:t>
      </w:r>
      <w:r w:rsidR="00766D12">
        <w:rPr>
          <w:rFonts w:ascii="Arial" w:hAnsi="Arial" w:cs="Arial"/>
          <w:bCs/>
          <w:i/>
          <w:sz w:val="24"/>
          <w:szCs w:val="24"/>
        </w:rPr>
        <w:t xml:space="preserve">el primer párrafo del artículo 72, </w:t>
      </w:r>
      <w:r w:rsidR="006704EE">
        <w:rPr>
          <w:rFonts w:ascii="Arial" w:hAnsi="Arial" w:cs="Arial"/>
          <w:bCs/>
          <w:i/>
          <w:sz w:val="24"/>
          <w:szCs w:val="24"/>
        </w:rPr>
        <w:t xml:space="preserve">la denominación de la Sección Primera y la Primera Parte del Capítulo Primero del Título III, </w:t>
      </w:r>
      <w:r w:rsidR="00D90348" w:rsidRPr="001B5102">
        <w:rPr>
          <w:rFonts w:ascii="Arial" w:hAnsi="Arial" w:cs="Arial"/>
          <w:i/>
          <w:sz w:val="24"/>
          <w:szCs w:val="24"/>
        </w:rPr>
        <w:t>l</w:t>
      </w:r>
      <w:r w:rsidR="00CE788A">
        <w:rPr>
          <w:rFonts w:ascii="Arial" w:hAnsi="Arial" w:cs="Arial"/>
          <w:i/>
          <w:sz w:val="24"/>
          <w:szCs w:val="24"/>
        </w:rPr>
        <w:t>a</w:t>
      </w:r>
      <w:r w:rsidR="00D90348" w:rsidRPr="001B5102">
        <w:rPr>
          <w:rFonts w:ascii="Arial" w:hAnsi="Arial" w:cs="Arial"/>
          <w:i/>
          <w:sz w:val="24"/>
          <w:szCs w:val="24"/>
        </w:rPr>
        <w:t xml:space="preserve"> </w:t>
      </w:r>
      <w:r w:rsidR="00CE788A" w:rsidRPr="001B5102">
        <w:rPr>
          <w:rFonts w:ascii="Arial" w:hAnsi="Arial" w:cs="Arial"/>
          <w:i/>
          <w:sz w:val="24"/>
          <w:szCs w:val="24"/>
        </w:rPr>
        <w:t xml:space="preserve">fracción II </w:t>
      </w:r>
      <w:r w:rsidR="00CE788A">
        <w:rPr>
          <w:rFonts w:ascii="Arial" w:hAnsi="Arial" w:cs="Arial"/>
          <w:i/>
          <w:sz w:val="24"/>
          <w:szCs w:val="24"/>
        </w:rPr>
        <w:t xml:space="preserve">y su numeral 6 del </w:t>
      </w:r>
      <w:r w:rsidR="00D90348" w:rsidRPr="001B5102">
        <w:rPr>
          <w:rFonts w:ascii="Arial" w:hAnsi="Arial" w:cs="Arial"/>
          <w:i/>
          <w:sz w:val="24"/>
          <w:szCs w:val="24"/>
        </w:rPr>
        <w:t xml:space="preserve">artículo 79, </w:t>
      </w:r>
      <w:r w:rsidR="00CE788A">
        <w:rPr>
          <w:rFonts w:ascii="Arial" w:hAnsi="Arial" w:cs="Arial"/>
          <w:i/>
          <w:sz w:val="24"/>
          <w:szCs w:val="24"/>
        </w:rPr>
        <w:t xml:space="preserve">el artículo </w:t>
      </w:r>
      <w:r w:rsidR="00D90348" w:rsidRPr="001B5102">
        <w:rPr>
          <w:rFonts w:ascii="Arial" w:hAnsi="Arial" w:cs="Arial"/>
          <w:i/>
          <w:sz w:val="24"/>
          <w:szCs w:val="24"/>
        </w:rPr>
        <w:t xml:space="preserve">79-A, </w:t>
      </w:r>
      <w:r w:rsidR="00034AEB">
        <w:rPr>
          <w:rFonts w:ascii="Arial" w:hAnsi="Arial" w:cs="Arial"/>
          <w:i/>
          <w:sz w:val="24"/>
          <w:szCs w:val="24"/>
        </w:rPr>
        <w:t>las fracciones V</w:t>
      </w:r>
      <w:r w:rsidR="00925CF5">
        <w:rPr>
          <w:rFonts w:ascii="Arial" w:hAnsi="Arial" w:cs="Arial"/>
          <w:i/>
          <w:sz w:val="24"/>
          <w:szCs w:val="24"/>
        </w:rPr>
        <w:t>,</w:t>
      </w:r>
      <w:r w:rsidR="00034AEB">
        <w:rPr>
          <w:rFonts w:ascii="Arial" w:hAnsi="Arial" w:cs="Arial"/>
          <w:i/>
          <w:sz w:val="24"/>
          <w:szCs w:val="24"/>
        </w:rPr>
        <w:t xml:space="preserve"> VIII</w:t>
      </w:r>
      <w:r w:rsidR="00925CF5">
        <w:rPr>
          <w:rFonts w:ascii="Arial" w:hAnsi="Arial" w:cs="Arial"/>
          <w:i/>
          <w:sz w:val="24"/>
          <w:szCs w:val="24"/>
        </w:rPr>
        <w:t xml:space="preserve"> y IX</w:t>
      </w:r>
      <w:r w:rsidR="00034AEB">
        <w:rPr>
          <w:rFonts w:ascii="Arial" w:hAnsi="Arial" w:cs="Arial"/>
          <w:i/>
          <w:sz w:val="24"/>
          <w:szCs w:val="24"/>
        </w:rPr>
        <w:t xml:space="preserve"> del artículo 81, la</w:t>
      </w:r>
      <w:r w:rsidR="00D90348" w:rsidRPr="001B5102">
        <w:rPr>
          <w:rFonts w:ascii="Arial" w:hAnsi="Arial" w:cs="Arial"/>
          <w:i/>
          <w:sz w:val="24"/>
          <w:szCs w:val="24"/>
        </w:rPr>
        <w:t xml:space="preserve"> fracción II</w:t>
      </w:r>
      <w:r w:rsidR="00034AEB">
        <w:rPr>
          <w:rFonts w:ascii="Arial" w:hAnsi="Arial" w:cs="Arial"/>
          <w:i/>
          <w:sz w:val="24"/>
          <w:szCs w:val="24"/>
        </w:rPr>
        <w:t xml:space="preserve"> del artículo 82</w:t>
      </w:r>
      <w:r w:rsidR="00D90348" w:rsidRPr="001B5102">
        <w:rPr>
          <w:rFonts w:ascii="Arial" w:hAnsi="Arial" w:cs="Arial"/>
          <w:i/>
          <w:sz w:val="24"/>
          <w:szCs w:val="24"/>
        </w:rPr>
        <w:t xml:space="preserve">, </w:t>
      </w:r>
      <w:r w:rsidR="00034AEB">
        <w:rPr>
          <w:rFonts w:ascii="Arial" w:hAnsi="Arial" w:cs="Arial"/>
          <w:i/>
          <w:sz w:val="24"/>
          <w:szCs w:val="24"/>
        </w:rPr>
        <w:t xml:space="preserve">el artículo </w:t>
      </w:r>
      <w:r w:rsidR="00D90348" w:rsidRPr="001B5102">
        <w:rPr>
          <w:rFonts w:ascii="Arial" w:hAnsi="Arial" w:cs="Arial"/>
          <w:i/>
          <w:sz w:val="24"/>
          <w:szCs w:val="24"/>
        </w:rPr>
        <w:t>82-A</w:t>
      </w:r>
      <w:r w:rsidR="005326CB">
        <w:rPr>
          <w:rFonts w:ascii="Arial" w:hAnsi="Arial" w:cs="Arial"/>
          <w:i/>
          <w:sz w:val="24"/>
          <w:szCs w:val="24"/>
        </w:rPr>
        <w:t>,</w:t>
      </w:r>
      <w:r w:rsidR="00111CE2" w:rsidRPr="001B5102">
        <w:rPr>
          <w:rFonts w:ascii="Arial" w:hAnsi="Arial" w:cs="Arial"/>
          <w:bCs/>
          <w:i/>
          <w:spacing w:val="20"/>
          <w:sz w:val="24"/>
          <w:szCs w:val="24"/>
        </w:rPr>
        <w:t xml:space="preserve"> </w:t>
      </w:r>
      <w:r w:rsidR="00034AEB">
        <w:rPr>
          <w:rFonts w:ascii="Arial" w:hAnsi="Arial" w:cs="Arial"/>
          <w:bCs/>
          <w:i/>
          <w:spacing w:val="20"/>
          <w:sz w:val="24"/>
          <w:szCs w:val="24"/>
        </w:rPr>
        <w:t>la fracción I del artículo 84, la fracción IV y el numeral 1 de la fracción VI</w:t>
      </w:r>
      <w:r w:rsidR="00A6176B">
        <w:rPr>
          <w:rFonts w:ascii="Arial" w:hAnsi="Arial" w:cs="Arial"/>
          <w:bCs/>
          <w:i/>
          <w:spacing w:val="20"/>
          <w:sz w:val="24"/>
          <w:szCs w:val="24"/>
        </w:rPr>
        <w:t xml:space="preserve"> del artículo 114, la denominación del Capítulo </w:t>
      </w:r>
      <w:r w:rsidR="00034AEB">
        <w:rPr>
          <w:rFonts w:ascii="Arial" w:hAnsi="Arial" w:cs="Arial"/>
          <w:bCs/>
          <w:i/>
          <w:spacing w:val="20"/>
          <w:sz w:val="24"/>
          <w:szCs w:val="24"/>
        </w:rPr>
        <w:t>Cuarto</w:t>
      </w:r>
      <w:r w:rsidR="00A6176B">
        <w:rPr>
          <w:rFonts w:ascii="Arial" w:hAnsi="Arial" w:cs="Arial"/>
          <w:bCs/>
          <w:i/>
          <w:spacing w:val="20"/>
          <w:sz w:val="24"/>
          <w:szCs w:val="24"/>
        </w:rPr>
        <w:t xml:space="preserve"> del Título III, el primer párrafo</w:t>
      </w:r>
      <w:r w:rsidR="00034AEB">
        <w:rPr>
          <w:rFonts w:ascii="Arial" w:hAnsi="Arial" w:cs="Arial"/>
          <w:bCs/>
          <w:i/>
          <w:spacing w:val="20"/>
          <w:sz w:val="24"/>
          <w:szCs w:val="24"/>
        </w:rPr>
        <w:t xml:space="preserve"> y las fracciones</w:t>
      </w:r>
      <w:r w:rsidR="00A6176B">
        <w:rPr>
          <w:rFonts w:ascii="Arial" w:hAnsi="Arial" w:cs="Arial"/>
          <w:bCs/>
          <w:i/>
          <w:spacing w:val="20"/>
          <w:sz w:val="24"/>
          <w:szCs w:val="24"/>
        </w:rPr>
        <w:t xml:space="preserve"> </w:t>
      </w:r>
      <w:r w:rsidR="00034AEB">
        <w:rPr>
          <w:rFonts w:ascii="Arial" w:hAnsi="Arial" w:cs="Arial"/>
          <w:bCs/>
          <w:i/>
          <w:spacing w:val="20"/>
          <w:sz w:val="24"/>
          <w:szCs w:val="24"/>
        </w:rPr>
        <w:t xml:space="preserve">II y IV </w:t>
      </w:r>
      <w:r w:rsidR="00A6176B">
        <w:rPr>
          <w:rFonts w:ascii="Arial" w:hAnsi="Arial" w:cs="Arial"/>
          <w:bCs/>
          <w:i/>
          <w:spacing w:val="20"/>
          <w:sz w:val="24"/>
          <w:szCs w:val="24"/>
        </w:rPr>
        <w:t xml:space="preserve">del artículo 131, </w:t>
      </w:r>
      <w:r w:rsidR="00034AEB">
        <w:rPr>
          <w:rFonts w:ascii="Arial" w:hAnsi="Arial" w:cs="Arial"/>
          <w:bCs/>
          <w:i/>
          <w:spacing w:val="20"/>
          <w:sz w:val="24"/>
          <w:szCs w:val="24"/>
        </w:rPr>
        <w:t xml:space="preserve">el primer párrafo del artículo 138-A, el primer párrafo, la fracción I, la fracción VIII y el </w:t>
      </w:r>
      <w:r w:rsidR="00034AEB">
        <w:rPr>
          <w:rFonts w:ascii="Arial" w:hAnsi="Arial" w:cs="Arial"/>
          <w:bCs/>
          <w:i/>
          <w:spacing w:val="20"/>
          <w:sz w:val="24"/>
          <w:szCs w:val="24"/>
        </w:rPr>
        <w:lastRenderedPageBreak/>
        <w:t>numeral 3 de esa fracción, así como las fracciones X, XIII, XIV y XX del artículo</w:t>
      </w:r>
      <w:r w:rsidR="001378B1">
        <w:rPr>
          <w:rFonts w:ascii="Arial" w:hAnsi="Arial" w:cs="Arial"/>
          <w:bCs/>
          <w:i/>
          <w:spacing w:val="20"/>
          <w:sz w:val="24"/>
          <w:szCs w:val="24"/>
        </w:rPr>
        <w:t xml:space="preserve"> 139</w:t>
      </w:r>
      <w:r w:rsidR="00A2126A">
        <w:rPr>
          <w:rFonts w:ascii="Arial" w:hAnsi="Arial" w:cs="Arial"/>
          <w:bCs/>
          <w:i/>
          <w:spacing w:val="20"/>
          <w:sz w:val="24"/>
          <w:szCs w:val="24"/>
        </w:rPr>
        <w:t>, el segundo párrafo del artículo 184, así como el Artículo Tercero Transitorio</w:t>
      </w:r>
      <w:r w:rsidR="00A6176B">
        <w:rPr>
          <w:rFonts w:ascii="Arial" w:hAnsi="Arial" w:cs="Arial"/>
          <w:bCs/>
          <w:i/>
          <w:spacing w:val="20"/>
          <w:sz w:val="24"/>
          <w:szCs w:val="24"/>
        </w:rPr>
        <w:t xml:space="preserve">; </w:t>
      </w:r>
      <w:r w:rsidR="00111CE2" w:rsidRPr="001B5102">
        <w:rPr>
          <w:rFonts w:ascii="Arial" w:hAnsi="Arial" w:cs="Arial"/>
          <w:bCs/>
          <w:i/>
          <w:spacing w:val="20"/>
          <w:sz w:val="24"/>
          <w:szCs w:val="24"/>
        </w:rPr>
        <w:t xml:space="preserve">se </w:t>
      </w:r>
      <w:r w:rsidR="00A33C77" w:rsidRPr="001B5102">
        <w:rPr>
          <w:rFonts w:ascii="Arial" w:hAnsi="Arial" w:cs="Arial"/>
          <w:b/>
          <w:bCs/>
          <w:i/>
          <w:spacing w:val="20"/>
          <w:sz w:val="24"/>
          <w:szCs w:val="24"/>
        </w:rPr>
        <w:t>ADICIONAN</w:t>
      </w:r>
      <w:r w:rsidR="00111CE2" w:rsidRPr="001B5102">
        <w:rPr>
          <w:rFonts w:ascii="Arial" w:hAnsi="Arial" w:cs="Arial"/>
          <w:bCs/>
          <w:i/>
          <w:spacing w:val="20"/>
          <w:sz w:val="24"/>
          <w:szCs w:val="24"/>
        </w:rPr>
        <w:t>:</w:t>
      </w:r>
      <w:r w:rsidR="00A6176B" w:rsidRPr="00A6176B">
        <w:rPr>
          <w:rFonts w:ascii="Arial" w:hAnsi="Arial" w:cs="Arial"/>
          <w:sz w:val="24"/>
          <w:szCs w:val="24"/>
        </w:rPr>
        <w:t xml:space="preserve"> </w:t>
      </w:r>
      <w:r w:rsidR="00A77F41">
        <w:rPr>
          <w:rFonts w:ascii="Arial" w:hAnsi="Arial" w:cs="Arial"/>
          <w:sz w:val="24"/>
          <w:szCs w:val="24"/>
        </w:rPr>
        <w:t>El segundo párrafo a la fracción II del artículo 79, el segundo párrafo de la fracción II del artículo 82, l</w:t>
      </w:r>
      <w:r w:rsidR="00A2126A" w:rsidRPr="00A2126A">
        <w:rPr>
          <w:rFonts w:ascii="Arial" w:hAnsi="Arial" w:cs="Arial"/>
          <w:i/>
          <w:sz w:val="24"/>
          <w:szCs w:val="24"/>
        </w:rPr>
        <w:t>a Tercera Parte de la Sección Primera del Capítulo Primero del Título III</w:t>
      </w:r>
      <w:r w:rsidR="00A2126A">
        <w:rPr>
          <w:rFonts w:ascii="Arial" w:hAnsi="Arial" w:cs="Arial"/>
          <w:sz w:val="24"/>
          <w:szCs w:val="24"/>
        </w:rPr>
        <w:t>, e</w:t>
      </w:r>
      <w:r w:rsidR="00A6176B" w:rsidRPr="00A2126A">
        <w:rPr>
          <w:rFonts w:ascii="Arial" w:hAnsi="Arial" w:cs="Arial"/>
          <w:i/>
          <w:sz w:val="24"/>
          <w:szCs w:val="24"/>
        </w:rPr>
        <w:t>l artículo 84-A, las fracciones</w:t>
      </w:r>
      <w:r w:rsidR="00A6176B" w:rsidRPr="00A2126A">
        <w:rPr>
          <w:rFonts w:ascii="Arial" w:hAnsi="Arial" w:cs="Arial"/>
          <w:b/>
          <w:i/>
          <w:sz w:val="24"/>
          <w:szCs w:val="24"/>
        </w:rPr>
        <w:t xml:space="preserve"> </w:t>
      </w:r>
      <w:r w:rsidR="00A6176B" w:rsidRPr="00A2126A">
        <w:rPr>
          <w:rFonts w:ascii="Arial" w:hAnsi="Arial" w:cs="Arial"/>
          <w:i/>
          <w:sz w:val="24"/>
          <w:szCs w:val="24"/>
        </w:rPr>
        <w:t>III-A y V-A</w:t>
      </w:r>
      <w:r w:rsidR="00A6176B" w:rsidRPr="00A2126A">
        <w:rPr>
          <w:rFonts w:ascii="Arial" w:hAnsi="Arial" w:cs="Arial"/>
          <w:b/>
          <w:i/>
          <w:sz w:val="24"/>
          <w:szCs w:val="24"/>
        </w:rPr>
        <w:t xml:space="preserve"> </w:t>
      </w:r>
      <w:r w:rsidR="00A6176B" w:rsidRPr="00A2126A">
        <w:rPr>
          <w:rFonts w:ascii="Arial" w:hAnsi="Arial" w:cs="Arial"/>
          <w:i/>
          <w:sz w:val="24"/>
          <w:szCs w:val="24"/>
        </w:rPr>
        <w:t>al artículo 87,</w:t>
      </w:r>
      <w:r w:rsidR="00A6176B" w:rsidRPr="00A2126A">
        <w:rPr>
          <w:rFonts w:ascii="Arial" w:hAnsi="Arial" w:cs="Arial"/>
          <w:b/>
          <w:i/>
          <w:sz w:val="24"/>
          <w:szCs w:val="24"/>
        </w:rPr>
        <w:t xml:space="preserve"> </w:t>
      </w:r>
      <w:r w:rsidR="00281B82">
        <w:rPr>
          <w:rFonts w:ascii="Arial" w:hAnsi="Arial" w:cs="Arial"/>
          <w:i/>
          <w:sz w:val="24"/>
          <w:szCs w:val="24"/>
        </w:rPr>
        <w:t>el pen</w:t>
      </w:r>
      <w:r w:rsidR="00A77F41">
        <w:rPr>
          <w:rFonts w:ascii="Arial" w:hAnsi="Arial" w:cs="Arial"/>
          <w:i/>
          <w:sz w:val="24"/>
          <w:szCs w:val="24"/>
        </w:rPr>
        <w:t>ú</w:t>
      </w:r>
      <w:r w:rsidR="00281B82">
        <w:rPr>
          <w:rFonts w:ascii="Arial" w:hAnsi="Arial" w:cs="Arial"/>
          <w:i/>
          <w:sz w:val="24"/>
          <w:szCs w:val="24"/>
        </w:rPr>
        <w:t>ltimo</w:t>
      </w:r>
      <w:r w:rsidR="004F248C" w:rsidRPr="004F248C">
        <w:rPr>
          <w:rFonts w:ascii="Arial" w:hAnsi="Arial" w:cs="Arial"/>
          <w:i/>
          <w:sz w:val="24"/>
          <w:szCs w:val="24"/>
        </w:rPr>
        <w:t xml:space="preserve"> y</w:t>
      </w:r>
      <w:r w:rsidR="004F248C">
        <w:rPr>
          <w:rFonts w:ascii="Arial" w:hAnsi="Arial" w:cs="Arial"/>
          <w:b/>
          <w:i/>
          <w:sz w:val="24"/>
          <w:szCs w:val="24"/>
        </w:rPr>
        <w:t xml:space="preserve"> </w:t>
      </w:r>
      <w:r w:rsidR="00A2126A" w:rsidRPr="00A2126A">
        <w:rPr>
          <w:rFonts w:ascii="Arial" w:hAnsi="Arial" w:cs="Arial"/>
          <w:i/>
          <w:sz w:val="24"/>
          <w:szCs w:val="24"/>
        </w:rPr>
        <w:t>último párrafo al artículo 114</w:t>
      </w:r>
      <w:r w:rsidR="00A2126A" w:rsidRPr="00A2126A">
        <w:rPr>
          <w:rFonts w:ascii="Arial" w:hAnsi="Arial" w:cs="Arial"/>
          <w:sz w:val="24"/>
          <w:szCs w:val="24"/>
        </w:rPr>
        <w:t>,</w:t>
      </w:r>
      <w:r w:rsidR="00A2126A">
        <w:rPr>
          <w:rFonts w:ascii="Arial" w:hAnsi="Arial" w:cs="Arial"/>
          <w:b/>
          <w:sz w:val="24"/>
          <w:szCs w:val="24"/>
        </w:rPr>
        <w:t xml:space="preserve"> </w:t>
      </w:r>
      <w:r w:rsidR="00A6176B" w:rsidRPr="00A2126A">
        <w:rPr>
          <w:rFonts w:ascii="Arial" w:hAnsi="Arial" w:cs="Arial"/>
          <w:i/>
          <w:sz w:val="24"/>
          <w:szCs w:val="24"/>
        </w:rPr>
        <w:t xml:space="preserve"> </w:t>
      </w:r>
      <w:r w:rsidR="00281B82">
        <w:rPr>
          <w:rFonts w:ascii="Arial" w:hAnsi="Arial" w:cs="Arial"/>
          <w:i/>
          <w:sz w:val="24"/>
          <w:szCs w:val="24"/>
        </w:rPr>
        <w:t xml:space="preserve">las fracciones </w:t>
      </w:r>
      <w:r w:rsidR="00C65F54">
        <w:rPr>
          <w:rFonts w:ascii="Arial" w:hAnsi="Arial" w:cs="Arial"/>
          <w:i/>
          <w:sz w:val="24"/>
          <w:szCs w:val="24"/>
        </w:rPr>
        <w:t xml:space="preserve">V, </w:t>
      </w:r>
      <w:r w:rsidR="00281B82">
        <w:rPr>
          <w:rFonts w:ascii="Arial" w:hAnsi="Arial" w:cs="Arial"/>
          <w:i/>
          <w:sz w:val="24"/>
          <w:szCs w:val="24"/>
        </w:rPr>
        <w:t>VI, VII y VIII del artículo 131, las fracciones XXVII y X</w:t>
      </w:r>
      <w:r w:rsidR="00C65F54">
        <w:rPr>
          <w:rFonts w:ascii="Arial" w:hAnsi="Arial" w:cs="Arial"/>
          <w:i/>
          <w:sz w:val="24"/>
          <w:szCs w:val="24"/>
        </w:rPr>
        <w:t>X</w:t>
      </w:r>
      <w:r w:rsidR="00281B82">
        <w:rPr>
          <w:rFonts w:ascii="Arial" w:hAnsi="Arial" w:cs="Arial"/>
          <w:i/>
          <w:sz w:val="24"/>
          <w:szCs w:val="24"/>
        </w:rPr>
        <w:t xml:space="preserve">VIII del artículo 139, </w:t>
      </w:r>
      <w:r w:rsidR="009D364E">
        <w:rPr>
          <w:rFonts w:ascii="Arial" w:hAnsi="Arial" w:cs="Arial"/>
          <w:i/>
          <w:sz w:val="24"/>
          <w:szCs w:val="24"/>
        </w:rPr>
        <w:t xml:space="preserve">la fracción XXXIII al artículo 142, </w:t>
      </w:r>
      <w:r w:rsidR="00A6176B" w:rsidRPr="00A2126A">
        <w:rPr>
          <w:rFonts w:ascii="Arial" w:hAnsi="Arial" w:cs="Arial"/>
          <w:i/>
          <w:sz w:val="24"/>
          <w:szCs w:val="24"/>
        </w:rPr>
        <w:t>las fracciones</w:t>
      </w:r>
      <w:r w:rsidR="00A6176B" w:rsidRPr="00A2126A">
        <w:rPr>
          <w:rFonts w:ascii="Arial" w:hAnsi="Arial" w:cs="Arial"/>
          <w:b/>
          <w:i/>
          <w:sz w:val="24"/>
          <w:szCs w:val="24"/>
        </w:rPr>
        <w:t xml:space="preserve"> </w:t>
      </w:r>
      <w:r w:rsidR="00A6176B" w:rsidRPr="00A2126A">
        <w:rPr>
          <w:rFonts w:ascii="Arial" w:hAnsi="Arial" w:cs="Arial"/>
          <w:i/>
          <w:sz w:val="24"/>
          <w:szCs w:val="24"/>
        </w:rPr>
        <w:t>XXX y XXXI al artículo 145</w:t>
      </w:r>
      <w:r w:rsidR="00281B82">
        <w:rPr>
          <w:rFonts w:ascii="Arial" w:hAnsi="Arial" w:cs="Arial"/>
          <w:i/>
          <w:sz w:val="24"/>
          <w:szCs w:val="24"/>
        </w:rPr>
        <w:t xml:space="preserve">, </w:t>
      </w:r>
      <w:r w:rsidR="0029477F" w:rsidRPr="0029477F">
        <w:rPr>
          <w:rFonts w:ascii="Arial" w:hAnsi="Arial" w:cs="Arial"/>
          <w:i/>
          <w:sz w:val="24"/>
          <w:szCs w:val="24"/>
        </w:rPr>
        <w:t>el CAPITULO DÉCIMO SEGUNDO que se denominará POR SERVICIOS DEL PODER JUDICIAL DEL ESTADO DE COAHUILA DE ZARAGOZA y</w:t>
      </w:r>
      <w:r w:rsidR="00C07186" w:rsidRPr="001B5102">
        <w:rPr>
          <w:rFonts w:ascii="Arial" w:hAnsi="Arial" w:cs="Arial"/>
          <w:bCs/>
          <w:i/>
          <w:sz w:val="24"/>
          <w:szCs w:val="24"/>
        </w:rPr>
        <w:t>;</w:t>
      </w:r>
      <w:r w:rsidR="00582947" w:rsidRPr="001B5102">
        <w:rPr>
          <w:rFonts w:ascii="Arial" w:hAnsi="Arial" w:cs="Arial"/>
          <w:bCs/>
          <w:i/>
          <w:sz w:val="24"/>
          <w:szCs w:val="24"/>
        </w:rPr>
        <w:t xml:space="preserve"> </w:t>
      </w:r>
      <w:r w:rsidR="008874C5" w:rsidRPr="001B5102">
        <w:rPr>
          <w:rFonts w:ascii="Arial" w:hAnsi="Arial" w:cs="Arial"/>
          <w:bCs/>
          <w:i/>
          <w:sz w:val="24"/>
          <w:szCs w:val="24"/>
        </w:rPr>
        <w:t xml:space="preserve">se </w:t>
      </w:r>
      <w:r w:rsidR="008874C5" w:rsidRPr="001B5102">
        <w:rPr>
          <w:rFonts w:ascii="Arial" w:hAnsi="Arial" w:cs="Arial"/>
          <w:b/>
          <w:bCs/>
          <w:i/>
          <w:sz w:val="24"/>
          <w:szCs w:val="24"/>
        </w:rPr>
        <w:t xml:space="preserve">DEROGAN: </w:t>
      </w:r>
      <w:r w:rsidR="008874C5" w:rsidRPr="001B5102">
        <w:rPr>
          <w:rFonts w:ascii="Arial" w:hAnsi="Arial" w:cs="Arial"/>
          <w:bCs/>
          <w:i/>
          <w:sz w:val="24"/>
          <w:szCs w:val="24"/>
        </w:rPr>
        <w:t>La fracción II, del artículo 32</w:t>
      </w:r>
      <w:r w:rsidR="004F584A">
        <w:rPr>
          <w:rFonts w:ascii="Arial" w:hAnsi="Arial" w:cs="Arial"/>
          <w:bCs/>
          <w:i/>
          <w:sz w:val="24"/>
          <w:szCs w:val="24"/>
        </w:rPr>
        <w:t xml:space="preserve">, </w:t>
      </w:r>
      <w:r w:rsidR="0029477F">
        <w:rPr>
          <w:rFonts w:ascii="Arial" w:hAnsi="Arial" w:cs="Arial"/>
          <w:bCs/>
          <w:i/>
          <w:sz w:val="24"/>
          <w:szCs w:val="24"/>
        </w:rPr>
        <w:t xml:space="preserve">las fracciones I y VIII del artículo 79-H, </w:t>
      </w:r>
      <w:r w:rsidR="00A2126A">
        <w:rPr>
          <w:rFonts w:ascii="Arial" w:hAnsi="Arial" w:cs="Arial"/>
          <w:bCs/>
          <w:i/>
          <w:sz w:val="24"/>
          <w:szCs w:val="24"/>
        </w:rPr>
        <w:t xml:space="preserve">la fracción XXXII del artículo 87, </w:t>
      </w:r>
      <w:r w:rsidR="0029477F">
        <w:rPr>
          <w:rFonts w:ascii="Arial" w:hAnsi="Arial" w:cs="Arial"/>
          <w:bCs/>
          <w:i/>
          <w:sz w:val="24"/>
          <w:szCs w:val="24"/>
        </w:rPr>
        <w:t xml:space="preserve">el numeral 3 de la fracción I del artículo 114, </w:t>
      </w:r>
      <w:r w:rsidR="004F584A">
        <w:rPr>
          <w:rFonts w:ascii="Arial" w:hAnsi="Arial" w:cs="Arial"/>
          <w:bCs/>
          <w:i/>
          <w:sz w:val="24"/>
          <w:szCs w:val="24"/>
        </w:rPr>
        <w:t>el artículo 123 BIS</w:t>
      </w:r>
      <w:r w:rsidR="00A2126A">
        <w:rPr>
          <w:rFonts w:ascii="Arial" w:hAnsi="Arial" w:cs="Arial"/>
          <w:bCs/>
          <w:i/>
          <w:sz w:val="24"/>
          <w:szCs w:val="24"/>
        </w:rPr>
        <w:t xml:space="preserve">, </w:t>
      </w:r>
      <w:r w:rsidR="0029477F">
        <w:rPr>
          <w:rFonts w:ascii="Arial" w:hAnsi="Arial" w:cs="Arial"/>
          <w:bCs/>
          <w:i/>
          <w:sz w:val="24"/>
          <w:szCs w:val="24"/>
        </w:rPr>
        <w:t>y la fracción XVII al artículo 139</w:t>
      </w:r>
      <w:r w:rsidR="008874C5" w:rsidRPr="001B5102">
        <w:rPr>
          <w:rFonts w:ascii="Arial" w:hAnsi="Arial" w:cs="Arial"/>
          <w:bCs/>
          <w:i/>
          <w:sz w:val="24"/>
          <w:szCs w:val="24"/>
        </w:rPr>
        <w:t xml:space="preserve">; </w:t>
      </w:r>
      <w:r w:rsidR="00D1387F" w:rsidRPr="001B5102">
        <w:rPr>
          <w:rFonts w:ascii="Arial" w:hAnsi="Arial" w:cs="Arial"/>
          <w:i/>
          <w:sz w:val="24"/>
          <w:szCs w:val="24"/>
        </w:rPr>
        <w:t xml:space="preserve">los </w:t>
      </w:r>
      <w:r w:rsidR="000E0444" w:rsidRPr="001B5102">
        <w:rPr>
          <w:rFonts w:ascii="Arial" w:hAnsi="Arial" w:cs="Arial"/>
          <w:bCs/>
          <w:i/>
          <w:sz w:val="24"/>
          <w:szCs w:val="24"/>
        </w:rPr>
        <w:t>todos</w:t>
      </w:r>
      <w:r w:rsidRPr="001B5102">
        <w:rPr>
          <w:rFonts w:ascii="Arial" w:hAnsi="Arial" w:cs="Arial"/>
          <w:bCs/>
          <w:i/>
          <w:sz w:val="24"/>
          <w:szCs w:val="24"/>
        </w:rPr>
        <w:t xml:space="preserve"> de la Ley de Hacienda para</w:t>
      </w:r>
      <w:r w:rsidRPr="001B5102">
        <w:rPr>
          <w:rFonts w:ascii="Arial" w:hAnsi="Arial" w:cs="Arial"/>
          <w:b/>
          <w:bCs/>
          <w:i/>
          <w:sz w:val="24"/>
          <w:szCs w:val="24"/>
        </w:rPr>
        <w:t xml:space="preserve"> </w:t>
      </w:r>
      <w:r w:rsidRPr="001B5102">
        <w:rPr>
          <w:rFonts w:ascii="Arial" w:hAnsi="Arial" w:cs="Arial"/>
          <w:i/>
          <w:sz w:val="24"/>
          <w:szCs w:val="24"/>
        </w:rPr>
        <w:t>el Estado de Coahuila de Zaragoza, contenida en el Decreto No. 541, publicada en el Periódico Oficial del Gobierno del Estado No. 94 de fecha 25 de noviembre de 2011, para quedar como sigue:</w:t>
      </w:r>
    </w:p>
    <w:p w14:paraId="34843FF8" w14:textId="77777777" w:rsidR="00320E0F" w:rsidRPr="001B5102" w:rsidRDefault="00320E0F" w:rsidP="009E7DDF">
      <w:pPr>
        <w:spacing w:after="0" w:line="360" w:lineRule="auto"/>
        <w:ind w:right="50"/>
        <w:jc w:val="both"/>
        <w:rPr>
          <w:rFonts w:ascii="Arial" w:hAnsi="Arial" w:cs="Arial"/>
          <w:b/>
          <w:bCs/>
          <w:sz w:val="24"/>
          <w:szCs w:val="24"/>
        </w:rPr>
      </w:pPr>
    </w:p>
    <w:p w14:paraId="5096EA3B" w14:textId="77777777" w:rsidR="005326CB" w:rsidRPr="00CF1DB8" w:rsidRDefault="005326CB" w:rsidP="009E7DDF">
      <w:pPr>
        <w:spacing w:after="0" w:line="360" w:lineRule="auto"/>
        <w:rPr>
          <w:rFonts w:ascii="Arial" w:hAnsi="Arial" w:cs="Arial"/>
          <w:sz w:val="24"/>
          <w:szCs w:val="24"/>
        </w:rPr>
      </w:pPr>
      <w:r w:rsidRPr="00CF1DB8">
        <w:rPr>
          <w:rFonts w:ascii="Arial" w:hAnsi="Arial" w:cs="Arial"/>
          <w:b/>
          <w:bCs/>
          <w:sz w:val="24"/>
          <w:szCs w:val="24"/>
        </w:rPr>
        <w:t>ARTÍCULO 32.</w:t>
      </w:r>
      <w:proofErr w:type="gramStart"/>
      <w:r w:rsidRPr="00CF1DB8">
        <w:rPr>
          <w:rFonts w:ascii="Arial" w:hAnsi="Arial" w:cs="Arial"/>
          <w:b/>
          <w:bCs/>
          <w:sz w:val="24"/>
          <w:szCs w:val="24"/>
        </w:rPr>
        <w:t>-</w:t>
      </w:r>
      <w:r w:rsidRPr="00CF1DB8">
        <w:rPr>
          <w:rFonts w:ascii="Arial" w:hAnsi="Arial" w:cs="Arial"/>
          <w:sz w:val="24"/>
          <w:szCs w:val="24"/>
        </w:rPr>
        <w:t xml:space="preserve"> …</w:t>
      </w:r>
      <w:proofErr w:type="gramEnd"/>
    </w:p>
    <w:p w14:paraId="48A4AACE" w14:textId="77777777" w:rsidR="005326CB" w:rsidRPr="00CF1DB8" w:rsidRDefault="005326CB" w:rsidP="009E7DDF">
      <w:pPr>
        <w:spacing w:after="0" w:line="360" w:lineRule="auto"/>
        <w:rPr>
          <w:rFonts w:ascii="Arial" w:hAnsi="Arial" w:cs="Arial"/>
          <w:sz w:val="24"/>
          <w:szCs w:val="24"/>
        </w:rPr>
      </w:pPr>
    </w:p>
    <w:p w14:paraId="703984B6" w14:textId="77777777" w:rsidR="005326CB" w:rsidRPr="00CF1DB8" w:rsidRDefault="005326CB" w:rsidP="009E7DDF">
      <w:pPr>
        <w:spacing w:after="0" w:line="360" w:lineRule="auto"/>
        <w:ind w:left="567"/>
        <w:rPr>
          <w:rFonts w:ascii="Arial" w:hAnsi="Arial" w:cs="Arial"/>
          <w:sz w:val="24"/>
          <w:szCs w:val="24"/>
        </w:rPr>
      </w:pPr>
      <w:proofErr w:type="gramStart"/>
      <w:r w:rsidRPr="00CF1DB8">
        <w:rPr>
          <w:rFonts w:ascii="Arial" w:hAnsi="Arial" w:cs="Arial"/>
          <w:b/>
          <w:sz w:val="24"/>
          <w:szCs w:val="24"/>
        </w:rPr>
        <w:t>I.</w:t>
      </w:r>
      <w:proofErr w:type="gramEnd"/>
      <w:r w:rsidRPr="00CF1DB8">
        <w:rPr>
          <w:rFonts w:ascii="Arial" w:hAnsi="Arial" w:cs="Arial"/>
          <w:sz w:val="24"/>
          <w:szCs w:val="24"/>
        </w:rPr>
        <w:tab/>
        <w:t>…</w:t>
      </w:r>
    </w:p>
    <w:p w14:paraId="69A53F30" w14:textId="77777777" w:rsidR="005326CB" w:rsidRPr="00CF1DB8" w:rsidRDefault="005326CB" w:rsidP="0029477F">
      <w:pPr>
        <w:numPr>
          <w:ilvl w:val="12"/>
          <w:numId w:val="0"/>
        </w:numPr>
        <w:spacing w:after="0" w:line="360" w:lineRule="auto"/>
        <w:ind w:left="567"/>
        <w:rPr>
          <w:rFonts w:ascii="Arial" w:hAnsi="Arial" w:cs="Arial"/>
          <w:b/>
          <w:sz w:val="24"/>
          <w:szCs w:val="24"/>
        </w:rPr>
      </w:pPr>
      <w:r w:rsidRPr="00CF1DB8">
        <w:rPr>
          <w:rFonts w:ascii="Arial" w:hAnsi="Arial" w:cs="Arial"/>
          <w:sz w:val="24"/>
          <w:szCs w:val="24"/>
        </w:rPr>
        <w:t> </w:t>
      </w:r>
    </w:p>
    <w:p w14:paraId="0376050F" w14:textId="77777777" w:rsidR="005326CB" w:rsidRPr="00CF1DB8" w:rsidRDefault="005326CB" w:rsidP="009E7DDF">
      <w:pPr>
        <w:spacing w:after="0" w:line="360" w:lineRule="auto"/>
        <w:rPr>
          <w:rFonts w:ascii="Arial" w:hAnsi="Arial" w:cs="Arial"/>
          <w:b/>
          <w:bCs/>
          <w:sz w:val="24"/>
          <w:szCs w:val="24"/>
        </w:rPr>
      </w:pPr>
      <w:r w:rsidRPr="00CF1DB8">
        <w:rPr>
          <w:rFonts w:ascii="Arial" w:hAnsi="Arial" w:cs="Arial"/>
          <w:sz w:val="24"/>
          <w:szCs w:val="24"/>
        </w:rPr>
        <w:t> </w:t>
      </w:r>
    </w:p>
    <w:p w14:paraId="61ACC426" w14:textId="77777777" w:rsidR="001B5102" w:rsidRPr="001B5102" w:rsidRDefault="005326CB" w:rsidP="009E7DDF">
      <w:pPr>
        <w:spacing w:after="0" w:line="360" w:lineRule="auto"/>
        <w:ind w:firstLine="567"/>
        <w:jc w:val="both"/>
        <w:rPr>
          <w:rFonts w:ascii="Arial" w:hAnsi="Arial" w:cs="Arial"/>
          <w:b/>
          <w:bCs/>
          <w:sz w:val="24"/>
          <w:szCs w:val="24"/>
        </w:rPr>
      </w:pPr>
      <w:r w:rsidRPr="00CF1DB8">
        <w:rPr>
          <w:rFonts w:ascii="Arial" w:hAnsi="Arial" w:cs="Arial"/>
          <w:b/>
          <w:sz w:val="24"/>
          <w:szCs w:val="24"/>
        </w:rPr>
        <w:t>II.</w:t>
      </w:r>
      <w:r w:rsidRPr="00CF1DB8">
        <w:rPr>
          <w:rFonts w:ascii="Arial" w:hAnsi="Arial" w:cs="Arial"/>
          <w:sz w:val="24"/>
          <w:szCs w:val="24"/>
        </w:rPr>
        <w:tab/>
      </w:r>
      <w:r w:rsidRPr="00CF1DB8">
        <w:rPr>
          <w:rFonts w:ascii="Arial" w:hAnsi="Arial" w:cs="Arial"/>
          <w:b/>
          <w:sz w:val="24"/>
          <w:szCs w:val="24"/>
        </w:rPr>
        <w:t>Se deroga</w:t>
      </w:r>
    </w:p>
    <w:p w14:paraId="3BEDCC62" w14:textId="77777777" w:rsidR="001B5102" w:rsidRPr="001B5102" w:rsidRDefault="001B5102" w:rsidP="009E7DDF">
      <w:pPr>
        <w:spacing w:after="0" w:line="360" w:lineRule="auto"/>
        <w:jc w:val="both"/>
        <w:rPr>
          <w:rFonts w:ascii="Arial" w:hAnsi="Arial" w:cs="Arial"/>
          <w:b/>
          <w:bCs/>
          <w:sz w:val="24"/>
          <w:szCs w:val="24"/>
        </w:rPr>
      </w:pPr>
    </w:p>
    <w:p w14:paraId="2CC698A1" w14:textId="77777777" w:rsidR="006108F4" w:rsidRDefault="006108F4" w:rsidP="009E7DDF">
      <w:pPr>
        <w:spacing w:after="0" w:line="360" w:lineRule="auto"/>
        <w:jc w:val="both"/>
        <w:rPr>
          <w:rFonts w:ascii="Arial" w:hAnsi="Arial" w:cs="Arial"/>
          <w:b/>
          <w:bCs/>
          <w:sz w:val="24"/>
          <w:szCs w:val="24"/>
        </w:rPr>
      </w:pPr>
    </w:p>
    <w:p w14:paraId="59DA27D6" w14:textId="77777777" w:rsidR="00A56B64" w:rsidRPr="00A56B64" w:rsidRDefault="00A56B64" w:rsidP="009E7DDF">
      <w:pPr>
        <w:spacing w:after="0" w:line="360" w:lineRule="auto"/>
        <w:jc w:val="both"/>
        <w:rPr>
          <w:rFonts w:ascii="Arial" w:hAnsi="Arial" w:cs="Arial"/>
          <w:sz w:val="24"/>
          <w:szCs w:val="24"/>
        </w:rPr>
      </w:pPr>
      <w:r w:rsidRPr="00A56B64">
        <w:rPr>
          <w:rFonts w:ascii="Arial" w:hAnsi="Arial" w:cs="Arial"/>
          <w:b/>
          <w:caps/>
          <w:sz w:val="24"/>
          <w:szCs w:val="24"/>
        </w:rPr>
        <w:lastRenderedPageBreak/>
        <w:t xml:space="preserve">Artículo 72.- </w:t>
      </w:r>
      <w:r>
        <w:rPr>
          <w:rFonts w:ascii="Arial" w:hAnsi="Arial" w:cs="Arial"/>
          <w:sz w:val="24"/>
          <w:szCs w:val="24"/>
        </w:rPr>
        <w:t>La Administración Fiscal General</w:t>
      </w:r>
      <w:r w:rsidRPr="00A56B64">
        <w:rPr>
          <w:rFonts w:ascii="Arial" w:hAnsi="Arial" w:cs="Arial"/>
          <w:sz w:val="24"/>
          <w:szCs w:val="24"/>
        </w:rPr>
        <w:t xml:space="preserve"> podrá establecer procedimientos para: </w:t>
      </w:r>
    </w:p>
    <w:p w14:paraId="2137244C" w14:textId="77777777" w:rsidR="00A56B64" w:rsidRPr="00A56B64" w:rsidRDefault="00A56B64" w:rsidP="009E7DDF">
      <w:pPr>
        <w:spacing w:after="0" w:line="360" w:lineRule="auto"/>
        <w:jc w:val="both"/>
        <w:rPr>
          <w:rFonts w:ascii="Arial" w:hAnsi="Arial" w:cs="Arial"/>
          <w:caps/>
          <w:sz w:val="24"/>
          <w:szCs w:val="24"/>
        </w:rPr>
      </w:pPr>
    </w:p>
    <w:p w14:paraId="5B782C22" w14:textId="77777777" w:rsidR="00A56B64" w:rsidRPr="00A56B64" w:rsidRDefault="00A56B64" w:rsidP="009E7DDF">
      <w:pPr>
        <w:spacing w:after="0" w:line="360" w:lineRule="auto"/>
        <w:ind w:left="567" w:hanging="567"/>
        <w:jc w:val="both"/>
        <w:rPr>
          <w:rFonts w:ascii="Arial" w:hAnsi="Arial" w:cs="Arial"/>
          <w:sz w:val="24"/>
          <w:szCs w:val="24"/>
        </w:rPr>
      </w:pPr>
      <w:proofErr w:type="gramStart"/>
      <w:r w:rsidRPr="00A56B64">
        <w:rPr>
          <w:rFonts w:ascii="Arial" w:hAnsi="Arial" w:cs="Arial"/>
          <w:b/>
          <w:sz w:val="24"/>
          <w:szCs w:val="24"/>
        </w:rPr>
        <w:t>I.</w:t>
      </w:r>
      <w:proofErr w:type="gramEnd"/>
      <w:r w:rsidRPr="00A56B64">
        <w:rPr>
          <w:rFonts w:ascii="Arial" w:hAnsi="Arial" w:cs="Arial"/>
          <w:sz w:val="24"/>
          <w:szCs w:val="24"/>
        </w:rPr>
        <w:tab/>
      </w:r>
      <w:r>
        <w:rPr>
          <w:rFonts w:ascii="Arial" w:hAnsi="Arial" w:cs="Arial"/>
          <w:sz w:val="24"/>
          <w:szCs w:val="24"/>
        </w:rPr>
        <w:t>…</w:t>
      </w:r>
    </w:p>
    <w:p w14:paraId="2C41FADB" w14:textId="77777777" w:rsidR="00A56B64" w:rsidRPr="00A56B64" w:rsidRDefault="00A56B64" w:rsidP="009E7DDF">
      <w:pPr>
        <w:spacing w:after="0" w:line="360" w:lineRule="auto"/>
        <w:ind w:left="567" w:hanging="567"/>
        <w:jc w:val="both"/>
        <w:rPr>
          <w:rFonts w:ascii="Arial" w:hAnsi="Arial" w:cs="Arial"/>
          <w:sz w:val="24"/>
          <w:szCs w:val="24"/>
        </w:rPr>
      </w:pPr>
    </w:p>
    <w:p w14:paraId="7A41699D" w14:textId="77777777" w:rsidR="00A56B64" w:rsidRPr="00A56B64" w:rsidRDefault="00A56B64" w:rsidP="009E7DDF">
      <w:pPr>
        <w:spacing w:after="0" w:line="360" w:lineRule="auto"/>
        <w:ind w:left="567" w:hanging="567"/>
        <w:jc w:val="both"/>
        <w:rPr>
          <w:rFonts w:ascii="Arial" w:hAnsi="Arial" w:cs="Arial"/>
          <w:sz w:val="24"/>
          <w:szCs w:val="24"/>
        </w:rPr>
      </w:pPr>
      <w:r w:rsidRPr="00A56B64">
        <w:rPr>
          <w:rFonts w:ascii="Arial" w:hAnsi="Arial" w:cs="Arial"/>
          <w:b/>
          <w:sz w:val="24"/>
          <w:szCs w:val="24"/>
        </w:rPr>
        <w:t>II.</w:t>
      </w:r>
      <w:r w:rsidRPr="00A56B64">
        <w:rPr>
          <w:rFonts w:ascii="Arial" w:hAnsi="Arial" w:cs="Arial"/>
          <w:sz w:val="24"/>
          <w:szCs w:val="24"/>
        </w:rPr>
        <w:tab/>
      </w:r>
      <w:r>
        <w:rPr>
          <w:rFonts w:ascii="Arial" w:hAnsi="Arial" w:cs="Arial"/>
          <w:sz w:val="24"/>
          <w:szCs w:val="24"/>
        </w:rPr>
        <w:t>…</w:t>
      </w:r>
    </w:p>
    <w:p w14:paraId="3A7DA5DF" w14:textId="77777777" w:rsidR="00A56B64" w:rsidRDefault="00A56B64" w:rsidP="009E7DDF">
      <w:pPr>
        <w:spacing w:after="0" w:line="360" w:lineRule="auto"/>
        <w:jc w:val="both"/>
        <w:rPr>
          <w:rFonts w:ascii="Arial" w:hAnsi="Arial" w:cs="Arial"/>
          <w:b/>
          <w:bCs/>
          <w:sz w:val="24"/>
          <w:szCs w:val="24"/>
        </w:rPr>
      </w:pPr>
    </w:p>
    <w:p w14:paraId="01511CFB" w14:textId="77777777" w:rsidR="00A56B64" w:rsidRDefault="00A56B64" w:rsidP="009E7DDF">
      <w:pPr>
        <w:spacing w:after="0" w:line="360" w:lineRule="auto"/>
        <w:jc w:val="both"/>
        <w:rPr>
          <w:rFonts w:ascii="Arial" w:hAnsi="Arial" w:cs="Arial"/>
          <w:b/>
          <w:bCs/>
          <w:sz w:val="24"/>
          <w:szCs w:val="24"/>
        </w:rPr>
      </w:pPr>
    </w:p>
    <w:p w14:paraId="1FD168CE" w14:textId="77777777" w:rsidR="005326CB" w:rsidRPr="005326CB" w:rsidRDefault="005326CB" w:rsidP="009E7DDF">
      <w:pPr>
        <w:spacing w:after="0" w:line="360" w:lineRule="auto"/>
        <w:jc w:val="center"/>
        <w:rPr>
          <w:rFonts w:ascii="Arial" w:hAnsi="Arial" w:cs="Arial"/>
          <w:b/>
          <w:bCs/>
          <w:sz w:val="24"/>
          <w:szCs w:val="24"/>
        </w:rPr>
      </w:pPr>
      <w:r w:rsidRPr="005326CB">
        <w:rPr>
          <w:rFonts w:ascii="Arial" w:hAnsi="Arial" w:cs="Arial"/>
          <w:b/>
          <w:bCs/>
          <w:sz w:val="24"/>
          <w:szCs w:val="24"/>
        </w:rPr>
        <w:t>SECCION PRIMERA</w:t>
      </w:r>
    </w:p>
    <w:p w14:paraId="3FAE7357" w14:textId="77777777" w:rsidR="005326CB" w:rsidRPr="005326CB" w:rsidRDefault="005326CB" w:rsidP="009E7DDF">
      <w:pPr>
        <w:spacing w:after="0" w:line="360" w:lineRule="auto"/>
        <w:jc w:val="center"/>
        <w:rPr>
          <w:rFonts w:ascii="Arial" w:hAnsi="Arial" w:cs="Arial"/>
          <w:b/>
          <w:bCs/>
          <w:sz w:val="24"/>
          <w:szCs w:val="24"/>
        </w:rPr>
      </w:pPr>
      <w:r w:rsidRPr="005326CB">
        <w:rPr>
          <w:rFonts w:ascii="Arial" w:hAnsi="Arial" w:cs="Arial"/>
          <w:b/>
          <w:bCs/>
          <w:sz w:val="24"/>
          <w:szCs w:val="24"/>
        </w:rPr>
        <w:t xml:space="preserve">POR SERVICIOS DEL </w:t>
      </w:r>
      <w:r>
        <w:rPr>
          <w:rFonts w:ascii="Arial" w:hAnsi="Arial" w:cs="Arial"/>
          <w:b/>
          <w:bCs/>
          <w:sz w:val="24"/>
          <w:szCs w:val="24"/>
        </w:rPr>
        <w:t>INSTITUTO REGISTRAL Y CATASTRAL DEL ESTADO DE COAHUILA DE ZARAGOZA</w:t>
      </w:r>
    </w:p>
    <w:p w14:paraId="228BA10B" w14:textId="77777777" w:rsidR="005326CB" w:rsidRPr="005326CB" w:rsidRDefault="005326CB" w:rsidP="009E7DDF">
      <w:pPr>
        <w:spacing w:after="0" w:line="360" w:lineRule="auto"/>
        <w:jc w:val="center"/>
        <w:rPr>
          <w:rFonts w:ascii="Arial" w:hAnsi="Arial" w:cs="Arial"/>
          <w:b/>
          <w:bCs/>
          <w:sz w:val="24"/>
          <w:szCs w:val="24"/>
        </w:rPr>
      </w:pPr>
    </w:p>
    <w:p w14:paraId="61ADE947" w14:textId="77777777" w:rsidR="005326CB" w:rsidRPr="005326CB" w:rsidRDefault="005326CB" w:rsidP="009E7DDF">
      <w:pPr>
        <w:spacing w:after="0" w:line="360" w:lineRule="auto"/>
        <w:jc w:val="center"/>
        <w:rPr>
          <w:rFonts w:ascii="Arial" w:hAnsi="Arial" w:cs="Arial"/>
          <w:b/>
          <w:bCs/>
          <w:sz w:val="24"/>
          <w:szCs w:val="24"/>
        </w:rPr>
      </w:pPr>
      <w:r w:rsidRPr="005326CB">
        <w:rPr>
          <w:rFonts w:ascii="Arial" w:hAnsi="Arial" w:cs="Arial"/>
          <w:b/>
          <w:bCs/>
          <w:sz w:val="24"/>
          <w:szCs w:val="24"/>
        </w:rPr>
        <w:t>PRIMERA PARTE</w:t>
      </w:r>
    </w:p>
    <w:p w14:paraId="67DB312A" w14:textId="77777777" w:rsidR="006108F4" w:rsidRPr="00C24771" w:rsidRDefault="00095BBF" w:rsidP="009E7DDF">
      <w:pPr>
        <w:spacing w:after="0" w:line="360" w:lineRule="auto"/>
        <w:jc w:val="center"/>
        <w:rPr>
          <w:rFonts w:ascii="Arial" w:hAnsi="Arial" w:cs="Arial"/>
          <w:b/>
          <w:bCs/>
          <w:sz w:val="24"/>
          <w:szCs w:val="24"/>
        </w:rPr>
      </w:pPr>
      <w:r>
        <w:rPr>
          <w:rFonts w:ascii="Arial" w:hAnsi="Arial" w:cs="Arial"/>
          <w:b/>
          <w:bCs/>
          <w:sz w:val="24"/>
          <w:szCs w:val="24"/>
        </w:rPr>
        <w:t xml:space="preserve">DEL REGISTRO </w:t>
      </w:r>
      <w:r w:rsidR="005326CB" w:rsidRPr="005326CB">
        <w:rPr>
          <w:rFonts w:ascii="Arial" w:hAnsi="Arial" w:cs="Arial"/>
          <w:b/>
          <w:bCs/>
          <w:sz w:val="24"/>
          <w:szCs w:val="24"/>
        </w:rPr>
        <w:t>DE LA PROPIEDAD</w:t>
      </w:r>
    </w:p>
    <w:p w14:paraId="5EFA196F" w14:textId="77777777" w:rsidR="005326CB" w:rsidRPr="00C24771" w:rsidRDefault="005326CB" w:rsidP="009E7DDF">
      <w:pPr>
        <w:spacing w:after="0" w:line="360" w:lineRule="auto"/>
        <w:jc w:val="both"/>
        <w:rPr>
          <w:rFonts w:ascii="Arial" w:hAnsi="Arial" w:cs="Arial"/>
          <w:b/>
          <w:bCs/>
          <w:sz w:val="24"/>
          <w:szCs w:val="24"/>
        </w:rPr>
      </w:pPr>
    </w:p>
    <w:p w14:paraId="3BAE96DC" w14:textId="77777777" w:rsidR="005326CB" w:rsidRPr="00C24771" w:rsidRDefault="005326CB" w:rsidP="009E7DDF">
      <w:pPr>
        <w:spacing w:after="0" w:line="360" w:lineRule="auto"/>
        <w:jc w:val="both"/>
        <w:rPr>
          <w:rFonts w:ascii="Arial" w:hAnsi="Arial" w:cs="Arial"/>
          <w:b/>
          <w:bCs/>
          <w:sz w:val="24"/>
          <w:szCs w:val="24"/>
        </w:rPr>
      </w:pPr>
    </w:p>
    <w:p w14:paraId="33DE401A" w14:textId="77777777" w:rsidR="006108F4" w:rsidRPr="006108F4" w:rsidRDefault="006108F4" w:rsidP="009E7DDF">
      <w:pPr>
        <w:spacing w:after="0" w:line="360" w:lineRule="auto"/>
        <w:jc w:val="both"/>
        <w:rPr>
          <w:rFonts w:ascii="Arial" w:hAnsi="Arial" w:cs="Arial"/>
          <w:sz w:val="24"/>
          <w:szCs w:val="24"/>
        </w:rPr>
      </w:pPr>
      <w:r w:rsidRPr="00C24771">
        <w:rPr>
          <w:rFonts w:ascii="Arial" w:hAnsi="Arial" w:cs="Arial"/>
          <w:b/>
          <w:sz w:val="24"/>
          <w:szCs w:val="24"/>
        </w:rPr>
        <w:t>ARTÍCULO 79</w:t>
      </w:r>
      <w:r w:rsidRPr="00C24771">
        <w:rPr>
          <w:rFonts w:ascii="Arial" w:hAnsi="Arial" w:cs="Arial"/>
          <w:sz w:val="24"/>
          <w:szCs w:val="24"/>
        </w:rPr>
        <w:t xml:space="preserve">. </w:t>
      </w:r>
      <w:r w:rsidR="00FC2AA5">
        <w:rPr>
          <w:rFonts w:ascii="Arial" w:hAnsi="Arial" w:cs="Arial"/>
          <w:sz w:val="24"/>
          <w:szCs w:val="24"/>
        </w:rPr>
        <w:t>…</w:t>
      </w:r>
      <w:r w:rsidR="00C24771">
        <w:rPr>
          <w:rFonts w:ascii="Arial" w:hAnsi="Arial" w:cs="Arial"/>
          <w:sz w:val="24"/>
          <w:szCs w:val="24"/>
        </w:rPr>
        <w:t xml:space="preserve">  </w:t>
      </w:r>
    </w:p>
    <w:p w14:paraId="704DF88A" w14:textId="77777777" w:rsidR="006108F4" w:rsidRPr="006108F4" w:rsidRDefault="006108F4" w:rsidP="009E7DDF">
      <w:pPr>
        <w:spacing w:after="0" w:line="360" w:lineRule="auto"/>
        <w:jc w:val="both"/>
        <w:rPr>
          <w:rFonts w:ascii="Arial" w:hAnsi="Arial" w:cs="Arial"/>
          <w:sz w:val="24"/>
          <w:szCs w:val="24"/>
        </w:rPr>
      </w:pPr>
    </w:p>
    <w:p w14:paraId="7A44B0D4" w14:textId="77777777" w:rsidR="006108F4" w:rsidRPr="006108F4" w:rsidRDefault="006108F4" w:rsidP="009E7DDF">
      <w:pPr>
        <w:spacing w:after="0" w:line="360" w:lineRule="auto"/>
        <w:jc w:val="both"/>
        <w:rPr>
          <w:rFonts w:ascii="Arial" w:hAnsi="Arial" w:cs="Arial"/>
          <w:b/>
          <w:sz w:val="24"/>
          <w:szCs w:val="24"/>
        </w:rPr>
      </w:pPr>
      <w:proofErr w:type="gramStart"/>
      <w:r w:rsidRPr="006108F4">
        <w:rPr>
          <w:rFonts w:ascii="Arial" w:hAnsi="Arial" w:cs="Arial"/>
          <w:b/>
          <w:sz w:val="24"/>
          <w:szCs w:val="24"/>
        </w:rPr>
        <w:t>I.</w:t>
      </w:r>
      <w:proofErr w:type="gramEnd"/>
      <w:r w:rsidRPr="006108F4">
        <w:rPr>
          <w:rFonts w:ascii="Arial" w:hAnsi="Arial" w:cs="Arial"/>
          <w:b/>
          <w:sz w:val="24"/>
          <w:szCs w:val="24"/>
        </w:rPr>
        <w:t xml:space="preserve"> …</w:t>
      </w:r>
    </w:p>
    <w:p w14:paraId="3840A808" w14:textId="77777777" w:rsidR="006108F4" w:rsidRPr="006108F4" w:rsidRDefault="006108F4" w:rsidP="009E7DDF">
      <w:pPr>
        <w:spacing w:after="0" w:line="360" w:lineRule="auto"/>
        <w:jc w:val="both"/>
        <w:rPr>
          <w:rFonts w:ascii="Arial" w:hAnsi="Arial" w:cs="Arial"/>
          <w:sz w:val="24"/>
          <w:szCs w:val="24"/>
        </w:rPr>
      </w:pPr>
    </w:p>
    <w:p w14:paraId="237B0DDB" w14:textId="77777777" w:rsidR="006108F4" w:rsidRPr="006108F4" w:rsidRDefault="006108F4" w:rsidP="009E7DDF">
      <w:pPr>
        <w:spacing w:after="0" w:line="360" w:lineRule="auto"/>
        <w:jc w:val="both"/>
        <w:rPr>
          <w:rFonts w:ascii="Arial" w:hAnsi="Arial" w:cs="Arial"/>
          <w:bCs/>
          <w:sz w:val="24"/>
          <w:szCs w:val="24"/>
        </w:rPr>
      </w:pPr>
      <w:r w:rsidRPr="006108F4">
        <w:rPr>
          <w:rFonts w:ascii="Arial" w:hAnsi="Arial" w:cs="Arial"/>
          <w:b/>
          <w:bCs/>
          <w:sz w:val="24"/>
          <w:szCs w:val="24"/>
        </w:rPr>
        <w:t>II.</w:t>
      </w:r>
      <w:r w:rsidRPr="006108F4">
        <w:rPr>
          <w:rFonts w:ascii="Arial" w:hAnsi="Arial" w:cs="Arial"/>
          <w:bCs/>
          <w:sz w:val="24"/>
          <w:szCs w:val="24"/>
        </w:rPr>
        <w:t xml:space="preserve"> Se pagará una cuota de $1</w:t>
      </w:r>
      <w:r w:rsidR="00A56B64">
        <w:rPr>
          <w:rFonts w:ascii="Arial" w:hAnsi="Arial" w:cs="Arial"/>
          <w:bCs/>
          <w:sz w:val="24"/>
          <w:szCs w:val="24"/>
        </w:rPr>
        <w:t>3</w:t>
      </w:r>
      <w:r w:rsidRPr="006108F4">
        <w:rPr>
          <w:rFonts w:ascii="Arial" w:hAnsi="Arial" w:cs="Arial"/>
          <w:bCs/>
          <w:sz w:val="24"/>
          <w:szCs w:val="24"/>
        </w:rPr>
        <w:t>,</w:t>
      </w:r>
      <w:r w:rsidR="007158EB">
        <w:rPr>
          <w:rFonts w:ascii="Arial" w:hAnsi="Arial" w:cs="Arial"/>
          <w:bCs/>
          <w:sz w:val="24"/>
          <w:szCs w:val="24"/>
        </w:rPr>
        <w:t>900</w:t>
      </w:r>
      <w:r w:rsidRPr="006108F4">
        <w:rPr>
          <w:rFonts w:ascii="Arial" w:hAnsi="Arial" w:cs="Arial"/>
          <w:bCs/>
          <w:sz w:val="24"/>
          <w:szCs w:val="24"/>
        </w:rPr>
        <w:t>.00 (</w:t>
      </w:r>
      <w:r w:rsidR="00A56B64">
        <w:rPr>
          <w:rFonts w:ascii="Arial" w:hAnsi="Arial" w:cs="Arial"/>
          <w:bCs/>
          <w:sz w:val="24"/>
          <w:szCs w:val="24"/>
        </w:rPr>
        <w:t>TRECE</w:t>
      </w:r>
      <w:r w:rsidRPr="006108F4">
        <w:rPr>
          <w:rFonts w:ascii="Arial" w:hAnsi="Arial" w:cs="Arial"/>
          <w:bCs/>
          <w:sz w:val="24"/>
          <w:szCs w:val="24"/>
        </w:rPr>
        <w:t xml:space="preserve"> MIL </w:t>
      </w:r>
      <w:r w:rsidR="007158EB">
        <w:rPr>
          <w:rFonts w:ascii="Arial" w:hAnsi="Arial" w:cs="Arial"/>
          <w:bCs/>
          <w:sz w:val="24"/>
          <w:szCs w:val="24"/>
        </w:rPr>
        <w:t>NOVE</w:t>
      </w:r>
      <w:r w:rsidR="00A56B64">
        <w:rPr>
          <w:rFonts w:ascii="Arial" w:hAnsi="Arial" w:cs="Arial"/>
          <w:bCs/>
          <w:sz w:val="24"/>
          <w:szCs w:val="24"/>
        </w:rPr>
        <w:t xml:space="preserve">CIENTOS </w:t>
      </w:r>
      <w:r w:rsidRPr="006108F4">
        <w:rPr>
          <w:rFonts w:ascii="Arial" w:hAnsi="Arial" w:cs="Arial"/>
          <w:bCs/>
          <w:sz w:val="24"/>
          <w:szCs w:val="24"/>
        </w:rPr>
        <w:t>PESOS 00/100 M.N.)</w:t>
      </w:r>
      <w:r w:rsidR="00742C31">
        <w:rPr>
          <w:rFonts w:ascii="Arial" w:hAnsi="Arial" w:cs="Arial"/>
          <w:bCs/>
          <w:sz w:val="24"/>
          <w:szCs w:val="24"/>
        </w:rPr>
        <w:t xml:space="preserve">, </w:t>
      </w:r>
      <w:r w:rsidRPr="006108F4">
        <w:rPr>
          <w:rFonts w:ascii="Arial" w:hAnsi="Arial" w:cs="Arial"/>
          <w:bCs/>
          <w:sz w:val="24"/>
          <w:szCs w:val="24"/>
        </w:rPr>
        <w:t>en los siguientes supuestos:</w:t>
      </w:r>
    </w:p>
    <w:p w14:paraId="42CF40F5" w14:textId="77777777" w:rsidR="006108F4" w:rsidRPr="006108F4" w:rsidRDefault="006108F4" w:rsidP="009E7DDF">
      <w:pPr>
        <w:spacing w:after="0" w:line="360" w:lineRule="auto"/>
        <w:jc w:val="both"/>
        <w:rPr>
          <w:rFonts w:ascii="Arial" w:hAnsi="Arial" w:cs="Arial"/>
          <w:bCs/>
          <w:sz w:val="24"/>
          <w:szCs w:val="24"/>
        </w:rPr>
      </w:pPr>
    </w:p>
    <w:p w14:paraId="23FBCBE6" w14:textId="77777777" w:rsidR="006108F4" w:rsidRDefault="006108F4" w:rsidP="009E7DDF">
      <w:pPr>
        <w:spacing w:after="0" w:line="360" w:lineRule="auto"/>
        <w:jc w:val="both"/>
        <w:rPr>
          <w:rFonts w:ascii="Arial" w:hAnsi="Arial" w:cs="Arial"/>
          <w:bCs/>
          <w:sz w:val="24"/>
          <w:szCs w:val="24"/>
        </w:rPr>
      </w:pPr>
      <w:r w:rsidRPr="006108F4">
        <w:rPr>
          <w:rFonts w:ascii="Arial" w:hAnsi="Arial" w:cs="Arial"/>
          <w:b/>
          <w:bCs/>
          <w:sz w:val="24"/>
          <w:szCs w:val="24"/>
        </w:rPr>
        <w:t>1).</w:t>
      </w:r>
      <w:r w:rsidRPr="006108F4">
        <w:rPr>
          <w:rFonts w:ascii="Arial" w:hAnsi="Arial" w:cs="Arial"/>
          <w:bCs/>
          <w:sz w:val="24"/>
          <w:szCs w:val="24"/>
        </w:rPr>
        <w:t xml:space="preserve"> </w:t>
      </w:r>
      <w:r w:rsidR="00A56B64">
        <w:rPr>
          <w:rFonts w:ascii="Arial" w:hAnsi="Arial" w:cs="Arial"/>
          <w:bCs/>
          <w:sz w:val="24"/>
          <w:szCs w:val="24"/>
        </w:rPr>
        <w:t xml:space="preserve">a </w:t>
      </w:r>
      <w:r w:rsidR="00E759BB" w:rsidRPr="00E759BB">
        <w:rPr>
          <w:rFonts w:ascii="Arial" w:hAnsi="Arial" w:cs="Arial"/>
          <w:b/>
          <w:bCs/>
          <w:sz w:val="24"/>
          <w:szCs w:val="24"/>
        </w:rPr>
        <w:t>5</w:t>
      </w:r>
      <w:r w:rsidR="00A56B64">
        <w:rPr>
          <w:rFonts w:ascii="Arial" w:hAnsi="Arial" w:cs="Arial"/>
          <w:b/>
          <w:bCs/>
          <w:sz w:val="24"/>
          <w:szCs w:val="24"/>
        </w:rPr>
        <w:t xml:space="preserve">). </w:t>
      </w:r>
      <w:r w:rsidR="00A56B64" w:rsidRPr="00A56B64">
        <w:rPr>
          <w:rFonts w:ascii="Arial" w:hAnsi="Arial" w:cs="Arial"/>
          <w:bCs/>
          <w:sz w:val="24"/>
          <w:szCs w:val="24"/>
        </w:rPr>
        <w:t>…</w:t>
      </w:r>
    </w:p>
    <w:p w14:paraId="0DCA08AE" w14:textId="77777777" w:rsidR="00E759BB" w:rsidRDefault="00E759BB" w:rsidP="009E7DDF">
      <w:pPr>
        <w:spacing w:after="0" w:line="360" w:lineRule="auto"/>
        <w:jc w:val="both"/>
        <w:rPr>
          <w:rFonts w:ascii="Arial" w:hAnsi="Arial" w:cs="Arial"/>
          <w:bCs/>
          <w:sz w:val="24"/>
          <w:szCs w:val="24"/>
        </w:rPr>
      </w:pPr>
    </w:p>
    <w:p w14:paraId="1ABBB1B0" w14:textId="77777777" w:rsidR="00E759BB" w:rsidRDefault="00E759BB" w:rsidP="009E7DDF">
      <w:pPr>
        <w:spacing w:after="0" w:line="360" w:lineRule="auto"/>
        <w:jc w:val="both"/>
        <w:rPr>
          <w:rFonts w:ascii="Arial" w:hAnsi="Arial" w:cs="Arial"/>
          <w:bCs/>
          <w:sz w:val="24"/>
          <w:szCs w:val="24"/>
        </w:rPr>
      </w:pPr>
      <w:r w:rsidRPr="00E759BB">
        <w:rPr>
          <w:rFonts w:ascii="Arial" w:hAnsi="Arial" w:cs="Arial"/>
          <w:b/>
          <w:bCs/>
          <w:sz w:val="24"/>
          <w:szCs w:val="24"/>
        </w:rPr>
        <w:t>6).</w:t>
      </w:r>
      <w:r>
        <w:rPr>
          <w:rFonts w:ascii="Arial" w:hAnsi="Arial" w:cs="Arial"/>
          <w:b/>
          <w:bCs/>
          <w:sz w:val="24"/>
          <w:szCs w:val="24"/>
        </w:rPr>
        <w:t xml:space="preserve"> </w:t>
      </w:r>
      <w:r>
        <w:rPr>
          <w:rFonts w:ascii="Arial" w:hAnsi="Arial" w:cs="Arial"/>
          <w:bCs/>
          <w:sz w:val="24"/>
          <w:szCs w:val="24"/>
        </w:rPr>
        <w:t>Las inscripciones que deriven de la inscripción de actos jurídicos por los que se deban pagar los derechos establecidos en el artículo 82 fracción II y 82-A, de la Sección de Comercio.</w:t>
      </w:r>
    </w:p>
    <w:p w14:paraId="2D9C6270" w14:textId="77777777" w:rsidR="00E759BB" w:rsidRDefault="00E759BB" w:rsidP="009E7DDF">
      <w:pPr>
        <w:spacing w:after="0" w:line="360" w:lineRule="auto"/>
        <w:jc w:val="both"/>
        <w:rPr>
          <w:rFonts w:ascii="Arial" w:hAnsi="Arial" w:cs="Arial"/>
          <w:bCs/>
          <w:sz w:val="24"/>
          <w:szCs w:val="24"/>
        </w:rPr>
      </w:pPr>
    </w:p>
    <w:p w14:paraId="637930B0" w14:textId="77777777" w:rsidR="00E759BB" w:rsidRPr="00E759BB" w:rsidRDefault="00E759BB" w:rsidP="009E7DDF">
      <w:pPr>
        <w:spacing w:after="0" w:line="360" w:lineRule="auto"/>
        <w:jc w:val="both"/>
        <w:rPr>
          <w:rFonts w:ascii="Arial" w:hAnsi="Arial" w:cs="Arial"/>
          <w:bCs/>
          <w:sz w:val="24"/>
          <w:szCs w:val="24"/>
        </w:rPr>
      </w:pPr>
      <w:r w:rsidRPr="00E759BB">
        <w:rPr>
          <w:rFonts w:ascii="Arial" w:hAnsi="Arial" w:cs="Arial"/>
          <w:b/>
          <w:bCs/>
          <w:sz w:val="24"/>
          <w:szCs w:val="24"/>
        </w:rPr>
        <w:t>7).</w:t>
      </w:r>
      <w:r>
        <w:rPr>
          <w:rFonts w:ascii="Arial" w:hAnsi="Arial" w:cs="Arial"/>
          <w:bCs/>
          <w:sz w:val="24"/>
          <w:szCs w:val="24"/>
        </w:rPr>
        <w:t xml:space="preserve"> y </w:t>
      </w:r>
      <w:r w:rsidRPr="00E759BB">
        <w:rPr>
          <w:rFonts w:ascii="Arial" w:hAnsi="Arial" w:cs="Arial"/>
          <w:b/>
          <w:bCs/>
          <w:sz w:val="24"/>
          <w:szCs w:val="24"/>
        </w:rPr>
        <w:t>8).</w:t>
      </w:r>
    </w:p>
    <w:p w14:paraId="3B4DAD26" w14:textId="77777777" w:rsidR="006108F4" w:rsidRDefault="006108F4" w:rsidP="009E7DDF">
      <w:pPr>
        <w:spacing w:after="0" w:line="360" w:lineRule="auto"/>
        <w:jc w:val="both"/>
        <w:rPr>
          <w:rFonts w:ascii="Arial" w:hAnsi="Arial" w:cs="Arial"/>
          <w:bCs/>
          <w:sz w:val="24"/>
          <w:szCs w:val="24"/>
        </w:rPr>
      </w:pPr>
    </w:p>
    <w:p w14:paraId="2DF86326" w14:textId="636CF150" w:rsidR="00CA13FC" w:rsidRPr="008B15DB" w:rsidRDefault="007E7F92" w:rsidP="009E7DDF">
      <w:pPr>
        <w:spacing w:after="0" w:line="360" w:lineRule="auto"/>
        <w:jc w:val="both"/>
        <w:rPr>
          <w:rFonts w:ascii="Arial" w:hAnsi="Arial" w:cs="Arial"/>
          <w:bCs/>
          <w:sz w:val="24"/>
          <w:szCs w:val="24"/>
        </w:rPr>
      </w:pPr>
      <w:r w:rsidRPr="007E7F92">
        <w:rPr>
          <w:rFonts w:ascii="Arial" w:hAnsi="Arial" w:cs="Arial"/>
          <w:sz w:val="24"/>
          <w:szCs w:val="24"/>
        </w:rPr>
        <w:t>Además de los servicios por</w:t>
      </w:r>
      <w:r w:rsidRPr="007E7F92">
        <w:rPr>
          <w:rFonts w:ascii="Arial" w:hAnsi="Arial" w:cs="Arial"/>
          <w:sz w:val="20"/>
          <w:szCs w:val="20"/>
        </w:rPr>
        <w:t xml:space="preserve"> </w:t>
      </w:r>
      <w:r w:rsidRPr="007E7F92">
        <w:rPr>
          <w:rFonts w:ascii="Arial" w:hAnsi="Arial" w:cs="Arial"/>
          <w:sz w:val="24"/>
          <w:szCs w:val="24"/>
        </w:rPr>
        <w:t xml:space="preserve">la inscripción de los actos jurídicos que conforme a esta fracción y al  Código Civil para el Estado de Coahuila de Zaragoza deban registrarse, se incluyen los costos </w:t>
      </w:r>
      <w:r w:rsidRPr="007E7F92">
        <w:rPr>
          <w:rFonts w:ascii="Arial" w:hAnsi="Arial" w:cs="Arial"/>
          <w:bCs/>
          <w:sz w:val="24"/>
          <w:szCs w:val="24"/>
        </w:rPr>
        <w:t>por</w:t>
      </w:r>
      <w:r w:rsidR="00061FF7">
        <w:rPr>
          <w:rFonts w:ascii="Arial" w:hAnsi="Arial" w:cs="Arial"/>
          <w:bCs/>
          <w:sz w:val="24"/>
          <w:szCs w:val="24"/>
        </w:rPr>
        <w:t xml:space="preserve"> su revisión, calificación de procedencia,</w:t>
      </w:r>
      <w:r w:rsidRPr="007E7F92">
        <w:rPr>
          <w:rFonts w:ascii="Arial" w:hAnsi="Arial" w:cs="Arial"/>
          <w:bCs/>
          <w:sz w:val="24"/>
          <w:szCs w:val="24"/>
        </w:rPr>
        <w:t xml:space="preserve"> la publicidad y disposición para su consulta de </w:t>
      </w:r>
      <w:r w:rsidRPr="007E7F92">
        <w:rPr>
          <w:rFonts w:ascii="Arial" w:hAnsi="Arial" w:cs="Arial"/>
          <w:sz w:val="24"/>
          <w:szCs w:val="24"/>
        </w:rPr>
        <w:t>los asientos registrales, así como</w:t>
      </w:r>
      <w:r w:rsidRPr="007E7F92">
        <w:rPr>
          <w:rFonts w:ascii="Arial" w:hAnsi="Arial" w:cs="Arial"/>
          <w:bCs/>
          <w:sz w:val="24"/>
          <w:szCs w:val="24"/>
        </w:rPr>
        <w:t xml:space="preserve"> </w:t>
      </w:r>
      <w:r w:rsidRPr="007E7F92">
        <w:rPr>
          <w:rFonts w:ascii="Arial" w:hAnsi="Arial" w:cs="Arial"/>
          <w:sz w:val="24"/>
          <w:szCs w:val="24"/>
        </w:rPr>
        <w:t>la utilización de recursos materiales, humanos y tecnologías de la información para la clasificación y presentación de la información y todo aquello que se requiere para una adecuada conservación y archivo perene de los documentos que se resguardan.</w:t>
      </w:r>
    </w:p>
    <w:p w14:paraId="2D006234" w14:textId="77777777" w:rsidR="00CA13FC" w:rsidRPr="006108F4" w:rsidRDefault="00CA13FC" w:rsidP="009E7DDF">
      <w:pPr>
        <w:spacing w:after="0" w:line="360" w:lineRule="auto"/>
        <w:jc w:val="both"/>
        <w:rPr>
          <w:rFonts w:ascii="Arial" w:hAnsi="Arial" w:cs="Arial"/>
          <w:bCs/>
          <w:sz w:val="24"/>
          <w:szCs w:val="24"/>
        </w:rPr>
      </w:pPr>
    </w:p>
    <w:p w14:paraId="02C41D9E" w14:textId="77777777" w:rsidR="006108F4" w:rsidRDefault="006108F4" w:rsidP="009E7DDF">
      <w:pPr>
        <w:spacing w:after="0" w:line="360" w:lineRule="auto"/>
        <w:jc w:val="both"/>
        <w:rPr>
          <w:rFonts w:ascii="Arial" w:hAnsi="Arial" w:cs="Arial"/>
          <w:bCs/>
          <w:sz w:val="24"/>
          <w:szCs w:val="24"/>
        </w:rPr>
      </w:pPr>
      <w:r w:rsidRPr="006108F4">
        <w:rPr>
          <w:rFonts w:ascii="Arial" w:hAnsi="Arial" w:cs="Arial"/>
          <w:b/>
          <w:bCs/>
          <w:sz w:val="24"/>
          <w:szCs w:val="24"/>
        </w:rPr>
        <w:t>ARTÍCULO 79-A.</w:t>
      </w:r>
      <w:r w:rsidRPr="006108F4">
        <w:rPr>
          <w:rFonts w:ascii="Arial" w:hAnsi="Arial" w:cs="Arial"/>
          <w:bCs/>
          <w:sz w:val="24"/>
          <w:szCs w:val="24"/>
        </w:rPr>
        <w:t xml:space="preserve"> En la inscripción o registro de los documentos que se describen en la fracción II incisos 1), 4) y 8) del artículo anterior, si el valor de la operación que se contenga en el documento excede de </w:t>
      </w:r>
      <w:r w:rsidR="0006606B" w:rsidRPr="0006606B">
        <w:rPr>
          <w:rFonts w:ascii="Arial" w:hAnsi="Arial" w:cs="Arial"/>
          <w:color w:val="000000"/>
          <w:sz w:val="24"/>
          <w:szCs w:val="24"/>
        </w:rPr>
        <w:t>$1’309,515.00</w:t>
      </w:r>
      <w:r w:rsidR="0006606B" w:rsidRPr="0006606B">
        <w:rPr>
          <w:rFonts w:ascii="Arial" w:hAnsi="Arial" w:cs="Arial"/>
          <w:bCs/>
          <w:sz w:val="24"/>
          <w:szCs w:val="24"/>
        </w:rPr>
        <w:t xml:space="preserve"> (UN MILLÓN TRESCIENTOS NUEVE MIL QUINIENTOS QUINCE PESOS 00/100 M.N.)</w:t>
      </w:r>
      <w:r w:rsidRPr="006108F4">
        <w:rPr>
          <w:rFonts w:ascii="Arial" w:hAnsi="Arial" w:cs="Arial"/>
          <w:bCs/>
          <w:sz w:val="24"/>
          <w:szCs w:val="24"/>
        </w:rPr>
        <w:t>, se pagará adicionalmente por lo que exceda de dicha cantidad el 6 al millar.</w:t>
      </w:r>
    </w:p>
    <w:p w14:paraId="38B0D6C5" w14:textId="77777777" w:rsidR="00E759BB" w:rsidRPr="00E759BB" w:rsidRDefault="00E759BB" w:rsidP="00E759BB">
      <w:pPr>
        <w:spacing w:after="0" w:line="360" w:lineRule="auto"/>
        <w:jc w:val="both"/>
        <w:rPr>
          <w:rFonts w:ascii="Arial" w:hAnsi="Arial" w:cs="Arial"/>
          <w:bCs/>
          <w:sz w:val="24"/>
          <w:szCs w:val="24"/>
        </w:rPr>
      </w:pPr>
    </w:p>
    <w:p w14:paraId="732C0906" w14:textId="77777777" w:rsidR="00E759BB" w:rsidRPr="00E759BB" w:rsidRDefault="00E759BB" w:rsidP="00E759BB">
      <w:pPr>
        <w:pStyle w:val="Textosinformato"/>
        <w:jc w:val="both"/>
        <w:rPr>
          <w:rFonts w:ascii="Arial" w:hAnsi="Arial" w:cs="Arial"/>
          <w:sz w:val="24"/>
          <w:szCs w:val="24"/>
        </w:rPr>
      </w:pPr>
      <w:r w:rsidRPr="00E759BB">
        <w:rPr>
          <w:rFonts w:ascii="Arial" w:hAnsi="Arial" w:cs="Arial"/>
          <w:b/>
          <w:sz w:val="24"/>
          <w:szCs w:val="24"/>
        </w:rPr>
        <w:t>ARTÍCULO 79-H</w:t>
      </w:r>
      <w:proofErr w:type="gramStart"/>
      <w:r w:rsidRPr="00E759BB">
        <w:rPr>
          <w:rFonts w:ascii="Arial" w:hAnsi="Arial" w:cs="Arial"/>
          <w:b/>
          <w:sz w:val="24"/>
          <w:szCs w:val="24"/>
        </w:rPr>
        <w:t>.</w:t>
      </w:r>
      <w:r w:rsidRPr="00E759BB">
        <w:rPr>
          <w:rFonts w:ascii="Arial" w:hAnsi="Arial" w:cs="Arial"/>
          <w:sz w:val="24"/>
          <w:szCs w:val="24"/>
        </w:rPr>
        <w:t xml:space="preserve"> </w:t>
      </w:r>
      <w:r>
        <w:rPr>
          <w:rFonts w:ascii="Arial" w:hAnsi="Arial" w:cs="Arial"/>
          <w:sz w:val="24"/>
          <w:szCs w:val="24"/>
        </w:rPr>
        <w:t>…</w:t>
      </w:r>
      <w:proofErr w:type="gramEnd"/>
      <w:r w:rsidRPr="00E759BB">
        <w:rPr>
          <w:rFonts w:ascii="Arial" w:hAnsi="Arial" w:cs="Arial"/>
          <w:sz w:val="24"/>
          <w:szCs w:val="24"/>
        </w:rPr>
        <w:t xml:space="preserve"> </w:t>
      </w:r>
    </w:p>
    <w:p w14:paraId="7B632AA1" w14:textId="77777777" w:rsidR="00E759BB" w:rsidRPr="00E759BB" w:rsidRDefault="00E759BB" w:rsidP="00E759BB">
      <w:pPr>
        <w:pStyle w:val="Textosinformato"/>
        <w:jc w:val="both"/>
        <w:rPr>
          <w:rFonts w:ascii="Arial" w:hAnsi="Arial" w:cs="Arial"/>
          <w:sz w:val="24"/>
          <w:szCs w:val="24"/>
        </w:rPr>
      </w:pPr>
    </w:p>
    <w:p w14:paraId="266761A5" w14:textId="77777777" w:rsidR="00E759BB" w:rsidRPr="00E759BB" w:rsidRDefault="00E759BB" w:rsidP="00E759BB">
      <w:pPr>
        <w:spacing w:after="0"/>
        <w:ind w:left="567" w:hanging="567"/>
        <w:jc w:val="both"/>
        <w:rPr>
          <w:rFonts w:ascii="Arial" w:hAnsi="Arial" w:cs="Arial"/>
          <w:sz w:val="24"/>
          <w:szCs w:val="24"/>
        </w:rPr>
      </w:pPr>
      <w:r w:rsidRPr="00E759BB">
        <w:rPr>
          <w:rFonts w:ascii="Arial" w:hAnsi="Arial" w:cs="Arial"/>
          <w:b/>
          <w:sz w:val="24"/>
          <w:szCs w:val="24"/>
        </w:rPr>
        <w:t>I.</w:t>
      </w:r>
      <w:r w:rsidRPr="00E759BB">
        <w:rPr>
          <w:rFonts w:ascii="Arial" w:hAnsi="Arial" w:cs="Arial"/>
          <w:sz w:val="24"/>
          <w:szCs w:val="24"/>
        </w:rPr>
        <w:t xml:space="preserve"> </w:t>
      </w:r>
      <w:r w:rsidRPr="00E759BB">
        <w:rPr>
          <w:rFonts w:ascii="Arial" w:hAnsi="Arial" w:cs="Arial"/>
          <w:sz w:val="24"/>
          <w:szCs w:val="24"/>
        </w:rPr>
        <w:tab/>
      </w:r>
      <w:r>
        <w:rPr>
          <w:rFonts w:ascii="Arial" w:hAnsi="Arial" w:cs="Arial"/>
          <w:b/>
          <w:sz w:val="24"/>
          <w:szCs w:val="24"/>
        </w:rPr>
        <w:t>Se deroga</w:t>
      </w:r>
      <w:r w:rsidRPr="00E759BB">
        <w:rPr>
          <w:rFonts w:ascii="Arial" w:hAnsi="Arial" w:cs="Arial"/>
          <w:sz w:val="24"/>
          <w:szCs w:val="24"/>
        </w:rPr>
        <w:t xml:space="preserve"> </w:t>
      </w:r>
    </w:p>
    <w:p w14:paraId="6719B3DB" w14:textId="77777777" w:rsidR="00E759BB" w:rsidRPr="00E759BB" w:rsidRDefault="00E759BB" w:rsidP="00E759BB">
      <w:pPr>
        <w:spacing w:after="0"/>
        <w:ind w:left="567" w:hanging="567"/>
        <w:rPr>
          <w:rFonts w:ascii="Arial" w:hAnsi="Arial" w:cs="Arial"/>
          <w:sz w:val="24"/>
          <w:szCs w:val="24"/>
        </w:rPr>
      </w:pPr>
    </w:p>
    <w:p w14:paraId="6015CC3F" w14:textId="77777777" w:rsidR="00E759BB" w:rsidRPr="00E759BB" w:rsidRDefault="00E759BB" w:rsidP="00F0248F">
      <w:pPr>
        <w:spacing w:after="0"/>
        <w:ind w:left="567" w:hanging="567"/>
        <w:rPr>
          <w:rFonts w:ascii="Arial" w:hAnsi="Arial" w:cs="Arial"/>
          <w:bCs/>
          <w:sz w:val="24"/>
          <w:szCs w:val="24"/>
        </w:rPr>
      </w:pPr>
      <w:r w:rsidRPr="00E759BB">
        <w:rPr>
          <w:rFonts w:ascii="Arial" w:hAnsi="Arial" w:cs="Arial"/>
          <w:b/>
          <w:sz w:val="24"/>
          <w:szCs w:val="24"/>
        </w:rPr>
        <w:t>II.</w:t>
      </w:r>
      <w:r w:rsidRPr="00E759BB">
        <w:rPr>
          <w:rFonts w:ascii="Arial" w:hAnsi="Arial" w:cs="Arial"/>
          <w:sz w:val="24"/>
          <w:szCs w:val="24"/>
        </w:rPr>
        <w:t xml:space="preserve"> </w:t>
      </w:r>
      <w:r w:rsidRPr="00E759BB">
        <w:rPr>
          <w:rFonts w:ascii="Arial" w:hAnsi="Arial" w:cs="Arial"/>
          <w:sz w:val="24"/>
          <w:szCs w:val="24"/>
        </w:rPr>
        <w:tab/>
      </w:r>
      <w:r>
        <w:rPr>
          <w:rFonts w:ascii="Arial" w:hAnsi="Arial" w:cs="Arial"/>
          <w:sz w:val="24"/>
          <w:szCs w:val="24"/>
        </w:rPr>
        <w:t xml:space="preserve">a   </w:t>
      </w:r>
      <w:r w:rsidRPr="00F0248F">
        <w:rPr>
          <w:rFonts w:ascii="Arial" w:hAnsi="Arial" w:cs="Arial"/>
          <w:b/>
          <w:sz w:val="24"/>
          <w:szCs w:val="24"/>
        </w:rPr>
        <w:t>VII.</w:t>
      </w:r>
      <w:r>
        <w:rPr>
          <w:rFonts w:ascii="Arial" w:hAnsi="Arial" w:cs="Arial"/>
          <w:sz w:val="24"/>
          <w:szCs w:val="24"/>
        </w:rPr>
        <w:t xml:space="preserve"> </w:t>
      </w:r>
      <w:r w:rsidR="00F0248F">
        <w:rPr>
          <w:rFonts w:ascii="Arial" w:hAnsi="Arial" w:cs="Arial"/>
          <w:sz w:val="24"/>
          <w:szCs w:val="24"/>
        </w:rPr>
        <w:t>…</w:t>
      </w:r>
    </w:p>
    <w:p w14:paraId="3F49781C" w14:textId="77777777" w:rsidR="00E759BB" w:rsidRPr="00E759BB" w:rsidRDefault="00E759BB" w:rsidP="00E759BB">
      <w:pPr>
        <w:spacing w:after="0"/>
        <w:ind w:left="567" w:hanging="567"/>
        <w:rPr>
          <w:rFonts w:ascii="Arial" w:hAnsi="Arial" w:cs="Arial"/>
          <w:sz w:val="24"/>
          <w:szCs w:val="24"/>
        </w:rPr>
      </w:pPr>
    </w:p>
    <w:p w14:paraId="0091A13E" w14:textId="77777777" w:rsidR="00E759BB" w:rsidRPr="00E759BB" w:rsidRDefault="00E759BB" w:rsidP="00E759BB">
      <w:pPr>
        <w:spacing w:after="0"/>
        <w:ind w:left="567" w:hanging="567"/>
        <w:rPr>
          <w:rFonts w:ascii="Arial" w:hAnsi="Arial" w:cs="Arial"/>
          <w:sz w:val="24"/>
          <w:szCs w:val="24"/>
        </w:rPr>
      </w:pPr>
      <w:r w:rsidRPr="00E759BB">
        <w:rPr>
          <w:rFonts w:ascii="Arial" w:hAnsi="Arial" w:cs="Arial"/>
          <w:b/>
          <w:sz w:val="24"/>
          <w:szCs w:val="24"/>
        </w:rPr>
        <w:t>VIII.</w:t>
      </w:r>
      <w:r w:rsidRPr="00E759BB">
        <w:rPr>
          <w:rFonts w:ascii="Arial" w:hAnsi="Arial" w:cs="Arial"/>
          <w:sz w:val="24"/>
          <w:szCs w:val="24"/>
        </w:rPr>
        <w:t xml:space="preserve"> </w:t>
      </w:r>
      <w:r w:rsidRPr="00E759BB">
        <w:rPr>
          <w:rFonts w:ascii="Arial" w:hAnsi="Arial" w:cs="Arial"/>
          <w:sz w:val="24"/>
          <w:szCs w:val="24"/>
        </w:rPr>
        <w:tab/>
      </w:r>
      <w:r w:rsidR="00F0248F">
        <w:rPr>
          <w:rFonts w:ascii="Arial" w:hAnsi="Arial" w:cs="Arial"/>
          <w:b/>
          <w:sz w:val="24"/>
          <w:szCs w:val="24"/>
        </w:rPr>
        <w:t>Se deroga</w:t>
      </w:r>
      <w:r w:rsidRPr="00E759BB">
        <w:rPr>
          <w:rFonts w:ascii="Arial" w:hAnsi="Arial" w:cs="Arial"/>
          <w:sz w:val="24"/>
          <w:szCs w:val="24"/>
        </w:rPr>
        <w:t xml:space="preserve"> </w:t>
      </w:r>
    </w:p>
    <w:p w14:paraId="6DE37D8B" w14:textId="77777777" w:rsidR="00E759BB" w:rsidRPr="00E759BB" w:rsidRDefault="00E759BB" w:rsidP="00E759BB">
      <w:pPr>
        <w:spacing w:after="0"/>
        <w:ind w:left="567" w:hanging="567"/>
        <w:rPr>
          <w:rFonts w:ascii="Arial" w:hAnsi="Arial" w:cs="Arial"/>
          <w:sz w:val="24"/>
          <w:szCs w:val="24"/>
        </w:rPr>
      </w:pPr>
    </w:p>
    <w:p w14:paraId="4B543C47" w14:textId="77777777" w:rsidR="00E759BB" w:rsidRPr="00E759BB" w:rsidRDefault="00E759BB" w:rsidP="00E759BB">
      <w:pPr>
        <w:spacing w:after="0"/>
        <w:ind w:left="567" w:hanging="567"/>
        <w:rPr>
          <w:rFonts w:ascii="Arial" w:hAnsi="Arial" w:cs="Arial"/>
          <w:sz w:val="24"/>
          <w:szCs w:val="24"/>
        </w:rPr>
      </w:pPr>
      <w:r w:rsidRPr="00E759BB">
        <w:rPr>
          <w:rFonts w:ascii="Arial" w:hAnsi="Arial" w:cs="Arial"/>
          <w:b/>
          <w:sz w:val="24"/>
          <w:szCs w:val="24"/>
        </w:rPr>
        <w:t>IX.</w:t>
      </w:r>
      <w:r w:rsidRPr="00E759BB">
        <w:rPr>
          <w:rFonts w:ascii="Arial" w:hAnsi="Arial" w:cs="Arial"/>
          <w:sz w:val="24"/>
          <w:szCs w:val="24"/>
        </w:rPr>
        <w:t xml:space="preserve"> </w:t>
      </w:r>
      <w:r w:rsidRPr="00E759BB">
        <w:rPr>
          <w:rFonts w:ascii="Arial" w:hAnsi="Arial" w:cs="Arial"/>
          <w:sz w:val="24"/>
          <w:szCs w:val="24"/>
        </w:rPr>
        <w:tab/>
      </w:r>
      <w:r w:rsidR="00F0248F">
        <w:rPr>
          <w:rFonts w:ascii="Arial" w:hAnsi="Arial" w:cs="Arial"/>
          <w:sz w:val="24"/>
          <w:szCs w:val="24"/>
        </w:rPr>
        <w:t>…</w:t>
      </w:r>
      <w:r w:rsidRPr="00E759BB">
        <w:rPr>
          <w:rFonts w:ascii="Arial" w:hAnsi="Arial" w:cs="Arial"/>
          <w:sz w:val="24"/>
          <w:szCs w:val="24"/>
        </w:rPr>
        <w:t xml:space="preserve"> </w:t>
      </w:r>
    </w:p>
    <w:p w14:paraId="79993BB1" w14:textId="77777777" w:rsidR="00E759BB" w:rsidRPr="00E759BB" w:rsidRDefault="00E759BB" w:rsidP="00E759BB">
      <w:pPr>
        <w:spacing w:after="0"/>
        <w:rPr>
          <w:rFonts w:ascii="Arial" w:hAnsi="Arial" w:cs="Arial"/>
          <w:sz w:val="24"/>
          <w:szCs w:val="24"/>
        </w:rPr>
      </w:pPr>
    </w:p>
    <w:p w14:paraId="0693F595" w14:textId="77777777" w:rsidR="00E759BB" w:rsidRPr="00E759BB" w:rsidRDefault="00E759BB" w:rsidP="00F0248F">
      <w:pPr>
        <w:spacing w:after="0" w:line="360" w:lineRule="auto"/>
        <w:jc w:val="both"/>
        <w:rPr>
          <w:rFonts w:ascii="Arial" w:hAnsi="Arial" w:cs="Arial"/>
          <w:sz w:val="24"/>
          <w:szCs w:val="24"/>
        </w:rPr>
      </w:pPr>
      <w:r w:rsidRPr="00E759BB">
        <w:rPr>
          <w:rFonts w:ascii="Arial" w:hAnsi="Arial" w:cs="Arial"/>
          <w:b/>
          <w:bCs/>
          <w:sz w:val="24"/>
          <w:szCs w:val="24"/>
        </w:rPr>
        <w:t>ARTÍCULO 81.-</w:t>
      </w:r>
      <w:r w:rsidRPr="00E759BB">
        <w:rPr>
          <w:rFonts w:ascii="Arial" w:hAnsi="Arial" w:cs="Arial"/>
          <w:sz w:val="24"/>
          <w:szCs w:val="24"/>
        </w:rPr>
        <w:t xml:space="preserve"> Para la determinación de los derechos que establece la Primera Parte de esta Sección, serán aplicables las siguientes reglas: </w:t>
      </w:r>
    </w:p>
    <w:p w14:paraId="75410767" w14:textId="77777777" w:rsidR="00E759BB" w:rsidRPr="00E759BB" w:rsidRDefault="00E759BB" w:rsidP="00E759BB">
      <w:pPr>
        <w:spacing w:after="0"/>
        <w:rPr>
          <w:rFonts w:ascii="Arial" w:hAnsi="Arial" w:cs="Arial"/>
          <w:sz w:val="24"/>
          <w:szCs w:val="24"/>
        </w:rPr>
      </w:pPr>
    </w:p>
    <w:p w14:paraId="5AC5F60C" w14:textId="77777777" w:rsidR="00F0248F" w:rsidRPr="00E759BB" w:rsidRDefault="00E759BB" w:rsidP="00F0248F">
      <w:pPr>
        <w:spacing w:after="0" w:line="360" w:lineRule="auto"/>
        <w:jc w:val="both"/>
        <w:rPr>
          <w:rFonts w:ascii="Arial" w:hAnsi="Arial" w:cs="Arial"/>
          <w:sz w:val="24"/>
          <w:szCs w:val="24"/>
        </w:rPr>
      </w:pPr>
      <w:r w:rsidRPr="00E759BB">
        <w:rPr>
          <w:rFonts w:ascii="Arial" w:eastAsia="Calibri" w:hAnsi="Arial" w:cs="Arial"/>
          <w:b/>
          <w:sz w:val="24"/>
          <w:szCs w:val="24"/>
        </w:rPr>
        <w:t>I.</w:t>
      </w:r>
      <w:r w:rsidRPr="00E759BB">
        <w:rPr>
          <w:rFonts w:ascii="Arial" w:eastAsia="Calibri" w:hAnsi="Arial" w:cs="Arial"/>
          <w:sz w:val="24"/>
          <w:szCs w:val="24"/>
        </w:rPr>
        <w:tab/>
      </w:r>
      <w:r w:rsidR="00F0248F">
        <w:rPr>
          <w:rFonts w:ascii="Arial" w:eastAsia="Calibri" w:hAnsi="Arial" w:cs="Arial"/>
          <w:sz w:val="24"/>
          <w:szCs w:val="24"/>
        </w:rPr>
        <w:t xml:space="preserve">a    </w:t>
      </w:r>
      <w:r w:rsidR="00F0248F" w:rsidRPr="00F0248F">
        <w:rPr>
          <w:rFonts w:ascii="Arial" w:eastAsia="Calibri" w:hAnsi="Arial" w:cs="Arial"/>
          <w:b/>
          <w:sz w:val="24"/>
          <w:szCs w:val="24"/>
        </w:rPr>
        <w:t>IV.</w:t>
      </w:r>
      <w:r w:rsidR="00F0248F">
        <w:rPr>
          <w:rFonts w:ascii="Arial" w:eastAsia="Calibri" w:hAnsi="Arial" w:cs="Arial"/>
          <w:sz w:val="24"/>
          <w:szCs w:val="24"/>
        </w:rPr>
        <w:t xml:space="preserve"> …</w:t>
      </w:r>
    </w:p>
    <w:p w14:paraId="777D1F78" w14:textId="77777777" w:rsidR="00E759BB" w:rsidRPr="00E759BB" w:rsidRDefault="00E759BB" w:rsidP="00E759BB">
      <w:pPr>
        <w:spacing w:after="0"/>
        <w:ind w:left="567" w:hanging="567"/>
        <w:rPr>
          <w:rFonts w:ascii="Arial" w:hAnsi="Arial" w:cs="Arial"/>
          <w:sz w:val="24"/>
          <w:szCs w:val="24"/>
        </w:rPr>
      </w:pPr>
    </w:p>
    <w:p w14:paraId="162D3B21" w14:textId="77777777" w:rsidR="00E759BB" w:rsidRPr="00E759BB" w:rsidRDefault="00E759BB" w:rsidP="00F0248F">
      <w:pPr>
        <w:spacing w:after="0" w:line="360" w:lineRule="auto"/>
        <w:jc w:val="both"/>
        <w:rPr>
          <w:rFonts w:ascii="Arial" w:hAnsi="Arial" w:cs="Arial"/>
          <w:sz w:val="24"/>
          <w:szCs w:val="24"/>
        </w:rPr>
      </w:pPr>
      <w:r w:rsidRPr="00E759BB">
        <w:rPr>
          <w:rFonts w:ascii="Arial" w:hAnsi="Arial" w:cs="Arial"/>
          <w:b/>
          <w:sz w:val="24"/>
          <w:szCs w:val="24"/>
        </w:rPr>
        <w:t>V.</w:t>
      </w:r>
      <w:r w:rsidRPr="00E759BB">
        <w:rPr>
          <w:rFonts w:ascii="Arial" w:hAnsi="Arial" w:cs="Arial"/>
          <w:sz w:val="24"/>
          <w:szCs w:val="24"/>
        </w:rPr>
        <w:tab/>
        <w:t xml:space="preserve">En </w:t>
      </w:r>
      <w:r w:rsidR="00F0248F">
        <w:rPr>
          <w:rFonts w:ascii="Arial" w:hAnsi="Arial" w:cs="Arial"/>
          <w:sz w:val="24"/>
          <w:szCs w:val="24"/>
        </w:rPr>
        <w:t xml:space="preserve">relación al artículo 79-A de esta Ley, </w:t>
      </w:r>
      <w:r w:rsidRPr="00E759BB">
        <w:rPr>
          <w:rFonts w:ascii="Arial" w:hAnsi="Arial" w:cs="Arial"/>
          <w:sz w:val="24"/>
          <w:szCs w:val="24"/>
        </w:rPr>
        <w:t>toda transmisión de bienes o derechos reales que se reali</w:t>
      </w:r>
      <w:r w:rsidR="00F0248F">
        <w:rPr>
          <w:rFonts w:ascii="Arial" w:hAnsi="Arial" w:cs="Arial"/>
          <w:sz w:val="24"/>
          <w:szCs w:val="24"/>
        </w:rPr>
        <w:t>ce</w:t>
      </w:r>
      <w:r w:rsidRPr="00E759BB">
        <w:rPr>
          <w:rFonts w:ascii="Arial" w:hAnsi="Arial" w:cs="Arial"/>
          <w:sz w:val="24"/>
          <w:szCs w:val="24"/>
        </w:rPr>
        <w:t xml:space="preserve"> por contrato o por resolución judicial, cuando en ella queden comprendidos varios bienes, se </w:t>
      </w:r>
      <w:proofErr w:type="gramStart"/>
      <w:r w:rsidRPr="00E759BB">
        <w:rPr>
          <w:rFonts w:ascii="Arial" w:hAnsi="Arial" w:cs="Arial"/>
          <w:sz w:val="24"/>
          <w:szCs w:val="24"/>
        </w:rPr>
        <w:t>pagará</w:t>
      </w:r>
      <w:proofErr w:type="gramEnd"/>
      <w:r w:rsidRPr="00E759BB">
        <w:rPr>
          <w:rFonts w:ascii="Arial" w:hAnsi="Arial" w:cs="Arial"/>
          <w:sz w:val="24"/>
          <w:szCs w:val="24"/>
        </w:rPr>
        <w:t xml:space="preserve"> sobre cada uno de ellos. Se determinará por el valor más alto entre el de la operación y el valor catastral.</w:t>
      </w:r>
    </w:p>
    <w:p w14:paraId="60421044" w14:textId="77777777" w:rsidR="00E759BB" w:rsidRPr="00E759BB" w:rsidRDefault="00E759BB" w:rsidP="00E759BB">
      <w:pPr>
        <w:spacing w:after="0"/>
        <w:rPr>
          <w:rFonts w:ascii="Arial" w:hAnsi="Arial" w:cs="Arial"/>
          <w:sz w:val="24"/>
          <w:szCs w:val="24"/>
        </w:rPr>
      </w:pPr>
    </w:p>
    <w:p w14:paraId="6176F225" w14:textId="77777777" w:rsidR="00F0248F" w:rsidRPr="00E759BB" w:rsidRDefault="00E759BB" w:rsidP="00F0248F">
      <w:pPr>
        <w:spacing w:after="0" w:line="360" w:lineRule="auto"/>
        <w:rPr>
          <w:rFonts w:ascii="Arial" w:hAnsi="Arial" w:cs="Arial"/>
          <w:sz w:val="24"/>
          <w:szCs w:val="24"/>
        </w:rPr>
      </w:pPr>
      <w:r w:rsidRPr="00E759BB">
        <w:rPr>
          <w:rFonts w:ascii="Arial" w:hAnsi="Arial" w:cs="Arial"/>
          <w:b/>
          <w:sz w:val="24"/>
          <w:szCs w:val="24"/>
        </w:rPr>
        <w:t>VI.</w:t>
      </w:r>
      <w:r w:rsidRPr="00E759BB">
        <w:rPr>
          <w:rFonts w:ascii="Arial" w:hAnsi="Arial" w:cs="Arial"/>
          <w:sz w:val="24"/>
          <w:szCs w:val="24"/>
        </w:rPr>
        <w:t xml:space="preserve"> </w:t>
      </w:r>
      <w:r w:rsidRPr="00E759BB">
        <w:rPr>
          <w:rFonts w:ascii="Arial" w:hAnsi="Arial" w:cs="Arial"/>
          <w:sz w:val="24"/>
          <w:szCs w:val="24"/>
        </w:rPr>
        <w:tab/>
      </w:r>
      <w:r w:rsidR="00F0248F">
        <w:rPr>
          <w:rFonts w:ascii="Arial" w:hAnsi="Arial" w:cs="Arial"/>
          <w:sz w:val="24"/>
          <w:szCs w:val="24"/>
        </w:rPr>
        <w:t xml:space="preserve">y    </w:t>
      </w:r>
      <w:r w:rsidR="00F0248F" w:rsidRPr="00F0248F">
        <w:rPr>
          <w:rFonts w:ascii="Arial" w:hAnsi="Arial" w:cs="Arial"/>
          <w:b/>
          <w:sz w:val="24"/>
          <w:szCs w:val="24"/>
        </w:rPr>
        <w:t>VII.</w:t>
      </w:r>
      <w:r w:rsidR="00F0248F">
        <w:rPr>
          <w:rFonts w:ascii="Arial" w:hAnsi="Arial" w:cs="Arial"/>
          <w:sz w:val="24"/>
          <w:szCs w:val="24"/>
        </w:rPr>
        <w:t xml:space="preserve"> …</w:t>
      </w:r>
    </w:p>
    <w:p w14:paraId="2B344F6F" w14:textId="77777777" w:rsidR="00E759BB" w:rsidRPr="00E759BB" w:rsidRDefault="00E759BB" w:rsidP="00E759BB">
      <w:pPr>
        <w:spacing w:after="0" w:line="360" w:lineRule="auto"/>
        <w:rPr>
          <w:rFonts w:ascii="Arial" w:hAnsi="Arial" w:cs="Arial"/>
          <w:sz w:val="24"/>
          <w:szCs w:val="24"/>
        </w:rPr>
      </w:pPr>
    </w:p>
    <w:p w14:paraId="10D80E93" w14:textId="77777777" w:rsidR="00E759BB" w:rsidRPr="00E759BB" w:rsidRDefault="00E759BB" w:rsidP="00E759BB">
      <w:pPr>
        <w:spacing w:after="0"/>
        <w:ind w:left="567" w:hanging="567"/>
        <w:rPr>
          <w:rFonts w:ascii="Arial" w:hAnsi="Arial" w:cs="Arial"/>
          <w:sz w:val="24"/>
          <w:szCs w:val="24"/>
        </w:rPr>
      </w:pPr>
    </w:p>
    <w:p w14:paraId="4BB3C830" w14:textId="77777777" w:rsidR="00E759BB" w:rsidRPr="00E759BB" w:rsidRDefault="00E759BB" w:rsidP="00C352A8">
      <w:pPr>
        <w:spacing w:after="0" w:line="360" w:lineRule="auto"/>
        <w:ind w:left="567" w:hanging="567"/>
        <w:jc w:val="both"/>
        <w:rPr>
          <w:rFonts w:ascii="Arial" w:hAnsi="Arial" w:cs="Arial"/>
          <w:sz w:val="24"/>
          <w:szCs w:val="24"/>
        </w:rPr>
      </w:pPr>
      <w:r w:rsidRPr="00E759BB">
        <w:rPr>
          <w:rFonts w:ascii="Arial" w:hAnsi="Arial" w:cs="Arial"/>
          <w:b/>
          <w:sz w:val="24"/>
          <w:szCs w:val="24"/>
        </w:rPr>
        <w:t>VIII.</w:t>
      </w:r>
      <w:r w:rsidRPr="00E759BB">
        <w:rPr>
          <w:rFonts w:ascii="Arial" w:hAnsi="Arial" w:cs="Arial"/>
          <w:sz w:val="24"/>
          <w:szCs w:val="24"/>
        </w:rPr>
        <w:tab/>
      </w:r>
      <w:r w:rsidR="00F0248F" w:rsidRPr="00E759BB">
        <w:rPr>
          <w:rFonts w:ascii="Arial" w:hAnsi="Arial" w:cs="Arial"/>
          <w:sz w:val="24"/>
          <w:szCs w:val="24"/>
        </w:rPr>
        <w:t xml:space="preserve">En </w:t>
      </w:r>
      <w:r w:rsidR="00F0248F">
        <w:rPr>
          <w:rFonts w:ascii="Arial" w:hAnsi="Arial" w:cs="Arial"/>
          <w:sz w:val="24"/>
          <w:szCs w:val="24"/>
        </w:rPr>
        <w:t>relación al artículo 79-A de esta Ley, c</w:t>
      </w:r>
      <w:r w:rsidRPr="00E759BB">
        <w:rPr>
          <w:rFonts w:ascii="Arial" w:hAnsi="Arial" w:cs="Arial"/>
          <w:sz w:val="24"/>
          <w:szCs w:val="24"/>
        </w:rPr>
        <w:t>uando se trate de contratos, demandas o resoluciones que se refieren a prestaciones periódicas, se tendrá como valor la suma total de éstas si se puede determinar exactamente su cuantía, en caso contrario, se tomará como base la cantidad que resulte, haciendo el cómputo por un año.</w:t>
      </w:r>
    </w:p>
    <w:p w14:paraId="4B13A869" w14:textId="77777777" w:rsidR="00E759BB" w:rsidRPr="00E759BB" w:rsidRDefault="00E759BB" w:rsidP="00E759BB">
      <w:pPr>
        <w:spacing w:after="0"/>
        <w:rPr>
          <w:rFonts w:ascii="Arial" w:hAnsi="Arial" w:cs="Arial"/>
          <w:sz w:val="24"/>
          <w:szCs w:val="24"/>
        </w:rPr>
      </w:pPr>
    </w:p>
    <w:p w14:paraId="4C30AF37" w14:textId="6793072B" w:rsidR="00E759BB" w:rsidRPr="00E759BB" w:rsidRDefault="00E759BB" w:rsidP="00E759BB">
      <w:pPr>
        <w:spacing w:after="0" w:line="360" w:lineRule="auto"/>
        <w:jc w:val="both"/>
        <w:rPr>
          <w:rFonts w:ascii="Arial" w:hAnsi="Arial" w:cs="Arial"/>
          <w:bCs/>
          <w:sz w:val="24"/>
          <w:szCs w:val="24"/>
        </w:rPr>
      </w:pPr>
      <w:r w:rsidRPr="00E759BB">
        <w:rPr>
          <w:rFonts w:ascii="Arial" w:hAnsi="Arial" w:cs="Arial"/>
          <w:b/>
          <w:sz w:val="24"/>
          <w:szCs w:val="24"/>
        </w:rPr>
        <w:t>IX.</w:t>
      </w:r>
      <w:r w:rsidRPr="00E759BB">
        <w:rPr>
          <w:rFonts w:ascii="Arial" w:hAnsi="Arial" w:cs="Arial"/>
          <w:sz w:val="24"/>
          <w:szCs w:val="24"/>
        </w:rPr>
        <w:tab/>
      </w:r>
      <w:r w:rsidR="00126F25" w:rsidRPr="00826EFB">
        <w:rPr>
          <w:rFonts w:ascii="Arial" w:hAnsi="Arial" w:cs="Arial"/>
          <w:sz w:val="24"/>
          <w:szCs w:val="24"/>
        </w:rPr>
        <w:t xml:space="preserve">En ningún caso los derechos por los servicios prestados por el Registro Público, relativos a la propiedad, podrán ser superiores a </w:t>
      </w:r>
      <w:r w:rsidR="00061FF7">
        <w:rPr>
          <w:rFonts w:ascii="Arial" w:hAnsi="Arial" w:cs="Arial"/>
          <w:sz w:val="24"/>
          <w:szCs w:val="24"/>
        </w:rPr>
        <w:t>600</w:t>
      </w:r>
      <w:r w:rsidR="00126F25" w:rsidRPr="00826EFB">
        <w:rPr>
          <w:rFonts w:ascii="Arial" w:hAnsi="Arial" w:cs="Arial"/>
          <w:sz w:val="24"/>
          <w:szCs w:val="24"/>
        </w:rPr>
        <w:t xml:space="preserve"> (</w:t>
      </w:r>
      <w:r w:rsidR="00061FF7">
        <w:rPr>
          <w:rFonts w:ascii="Arial" w:hAnsi="Arial" w:cs="Arial"/>
          <w:sz w:val="24"/>
          <w:szCs w:val="24"/>
        </w:rPr>
        <w:t>Seiscientas</w:t>
      </w:r>
      <w:r w:rsidR="00126F25" w:rsidRPr="00826EFB">
        <w:rPr>
          <w:rFonts w:ascii="Arial" w:hAnsi="Arial" w:cs="Arial"/>
          <w:sz w:val="24"/>
          <w:szCs w:val="24"/>
        </w:rPr>
        <w:t>) veces el valor diario de la Unidad de Medida y Actualización (UMA).</w:t>
      </w:r>
    </w:p>
    <w:p w14:paraId="02BEC07A" w14:textId="77777777" w:rsidR="006108F4" w:rsidRPr="006108F4" w:rsidRDefault="006108F4" w:rsidP="009E7DDF">
      <w:pPr>
        <w:spacing w:after="0" w:line="360" w:lineRule="auto"/>
        <w:jc w:val="both"/>
        <w:rPr>
          <w:rFonts w:ascii="Arial" w:hAnsi="Arial" w:cs="Arial"/>
          <w:bCs/>
          <w:sz w:val="24"/>
          <w:szCs w:val="24"/>
        </w:rPr>
      </w:pPr>
    </w:p>
    <w:p w14:paraId="6AEAC695" w14:textId="77777777" w:rsidR="006108F4" w:rsidRPr="006108F4" w:rsidRDefault="006108F4" w:rsidP="009E7DDF">
      <w:pPr>
        <w:spacing w:after="0" w:line="360" w:lineRule="auto"/>
        <w:jc w:val="both"/>
        <w:rPr>
          <w:rFonts w:ascii="Arial" w:hAnsi="Arial" w:cs="Arial"/>
          <w:bCs/>
          <w:sz w:val="24"/>
          <w:szCs w:val="24"/>
        </w:rPr>
      </w:pPr>
      <w:r w:rsidRPr="006108F4">
        <w:rPr>
          <w:rFonts w:ascii="Arial" w:hAnsi="Arial" w:cs="Arial"/>
          <w:b/>
          <w:bCs/>
          <w:sz w:val="24"/>
          <w:szCs w:val="24"/>
        </w:rPr>
        <w:t>ARTÍCULO 82.</w:t>
      </w:r>
      <w:r w:rsidRPr="006108F4">
        <w:rPr>
          <w:rFonts w:ascii="Arial" w:hAnsi="Arial" w:cs="Arial"/>
          <w:bCs/>
          <w:sz w:val="24"/>
          <w:szCs w:val="24"/>
        </w:rPr>
        <w:t xml:space="preserve"> </w:t>
      </w:r>
      <w:r w:rsidR="004F584A">
        <w:rPr>
          <w:rFonts w:ascii="Arial" w:hAnsi="Arial" w:cs="Arial"/>
          <w:bCs/>
          <w:sz w:val="24"/>
          <w:szCs w:val="24"/>
        </w:rPr>
        <w:t>…</w:t>
      </w:r>
      <w:r w:rsidRPr="006108F4">
        <w:rPr>
          <w:rFonts w:ascii="Arial" w:hAnsi="Arial" w:cs="Arial"/>
          <w:bCs/>
          <w:sz w:val="24"/>
          <w:szCs w:val="24"/>
        </w:rPr>
        <w:t xml:space="preserve"> </w:t>
      </w:r>
    </w:p>
    <w:p w14:paraId="4BD14029" w14:textId="77777777" w:rsidR="006108F4" w:rsidRPr="006108F4" w:rsidRDefault="006108F4" w:rsidP="009E7DDF">
      <w:pPr>
        <w:spacing w:after="0" w:line="360" w:lineRule="auto"/>
        <w:jc w:val="both"/>
        <w:rPr>
          <w:rFonts w:ascii="Arial" w:hAnsi="Arial" w:cs="Arial"/>
          <w:bCs/>
          <w:sz w:val="24"/>
          <w:szCs w:val="24"/>
        </w:rPr>
      </w:pPr>
    </w:p>
    <w:p w14:paraId="35974361" w14:textId="77777777" w:rsidR="006108F4" w:rsidRPr="006108F4" w:rsidRDefault="004F584A" w:rsidP="009E7DDF">
      <w:pPr>
        <w:spacing w:after="0" w:line="360" w:lineRule="auto"/>
        <w:jc w:val="center"/>
        <w:rPr>
          <w:rFonts w:ascii="Arial" w:hAnsi="Arial" w:cs="Arial"/>
          <w:b/>
          <w:bCs/>
          <w:sz w:val="24"/>
          <w:szCs w:val="24"/>
        </w:rPr>
      </w:pPr>
      <w:r>
        <w:rPr>
          <w:rFonts w:ascii="Arial" w:hAnsi="Arial" w:cs="Arial"/>
          <w:b/>
          <w:bCs/>
          <w:sz w:val="24"/>
          <w:szCs w:val="24"/>
        </w:rPr>
        <w:t>…</w:t>
      </w:r>
    </w:p>
    <w:p w14:paraId="0700BBF4" w14:textId="77777777" w:rsidR="006108F4" w:rsidRPr="006108F4" w:rsidRDefault="006108F4" w:rsidP="009E7DDF">
      <w:pPr>
        <w:spacing w:after="0" w:line="360" w:lineRule="auto"/>
        <w:jc w:val="both"/>
        <w:rPr>
          <w:rFonts w:ascii="Arial" w:hAnsi="Arial" w:cs="Arial"/>
          <w:sz w:val="24"/>
          <w:szCs w:val="24"/>
        </w:rPr>
      </w:pPr>
      <w:proofErr w:type="gramStart"/>
      <w:r w:rsidRPr="006108F4">
        <w:rPr>
          <w:rFonts w:ascii="Arial" w:hAnsi="Arial" w:cs="Arial"/>
          <w:b/>
          <w:sz w:val="24"/>
          <w:szCs w:val="24"/>
        </w:rPr>
        <w:t>I.</w:t>
      </w:r>
      <w:proofErr w:type="gramEnd"/>
      <w:r w:rsidRPr="006108F4">
        <w:rPr>
          <w:rFonts w:ascii="Arial" w:hAnsi="Arial" w:cs="Arial"/>
          <w:sz w:val="24"/>
          <w:szCs w:val="24"/>
        </w:rPr>
        <w:t xml:space="preserve"> </w:t>
      </w:r>
      <w:r w:rsidRPr="006108F4">
        <w:rPr>
          <w:rFonts w:ascii="Arial" w:hAnsi="Arial" w:cs="Arial"/>
          <w:sz w:val="24"/>
          <w:szCs w:val="24"/>
        </w:rPr>
        <w:tab/>
        <w:t>…</w:t>
      </w:r>
    </w:p>
    <w:p w14:paraId="42373FB4" w14:textId="77777777" w:rsidR="006108F4" w:rsidRPr="006108F4" w:rsidRDefault="006108F4" w:rsidP="009E7DDF">
      <w:pPr>
        <w:spacing w:after="0" w:line="360" w:lineRule="auto"/>
        <w:jc w:val="both"/>
        <w:rPr>
          <w:rFonts w:ascii="Arial" w:hAnsi="Arial" w:cs="Arial"/>
          <w:sz w:val="24"/>
          <w:szCs w:val="24"/>
        </w:rPr>
      </w:pPr>
      <w:r w:rsidRPr="006108F4">
        <w:rPr>
          <w:rFonts w:ascii="Arial" w:hAnsi="Arial" w:cs="Arial"/>
          <w:sz w:val="24"/>
          <w:szCs w:val="24"/>
        </w:rPr>
        <w:t xml:space="preserve"> </w:t>
      </w:r>
    </w:p>
    <w:p w14:paraId="5C93C1D8" w14:textId="77777777" w:rsidR="00A11C84" w:rsidRDefault="006108F4" w:rsidP="009E7DDF">
      <w:pPr>
        <w:spacing w:after="0" w:line="360" w:lineRule="auto"/>
        <w:jc w:val="both"/>
        <w:rPr>
          <w:rFonts w:ascii="Arial" w:hAnsi="Arial" w:cs="Arial"/>
          <w:bCs/>
          <w:sz w:val="24"/>
          <w:szCs w:val="24"/>
        </w:rPr>
      </w:pPr>
      <w:r w:rsidRPr="006108F4">
        <w:rPr>
          <w:rFonts w:ascii="Arial" w:hAnsi="Arial" w:cs="Arial"/>
          <w:b/>
          <w:sz w:val="24"/>
          <w:szCs w:val="24"/>
        </w:rPr>
        <w:t>II.</w:t>
      </w:r>
      <w:r w:rsidRPr="006108F4">
        <w:rPr>
          <w:rFonts w:ascii="Arial" w:hAnsi="Arial" w:cs="Arial"/>
          <w:sz w:val="24"/>
          <w:szCs w:val="24"/>
        </w:rPr>
        <w:t xml:space="preserve"> </w:t>
      </w:r>
      <w:r w:rsidRPr="006108F4">
        <w:rPr>
          <w:rFonts w:ascii="Arial" w:hAnsi="Arial" w:cs="Arial"/>
          <w:sz w:val="24"/>
          <w:szCs w:val="24"/>
        </w:rPr>
        <w:tab/>
      </w:r>
      <w:r w:rsidRPr="006108F4">
        <w:rPr>
          <w:rFonts w:ascii="Arial" w:hAnsi="Arial" w:cs="Arial"/>
          <w:bCs/>
          <w:sz w:val="24"/>
          <w:szCs w:val="24"/>
        </w:rPr>
        <w:t>Se pagará una cuota de $</w:t>
      </w:r>
      <w:r w:rsidR="00BC092E" w:rsidRPr="006108F4">
        <w:rPr>
          <w:rFonts w:ascii="Arial" w:hAnsi="Arial" w:cs="Arial"/>
          <w:bCs/>
          <w:sz w:val="24"/>
          <w:szCs w:val="24"/>
        </w:rPr>
        <w:t>1</w:t>
      </w:r>
      <w:r w:rsidR="00BC092E">
        <w:rPr>
          <w:rFonts w:ascii="Arial" w:hAnsi="Arial" w:cs="Arial"/>
          <w:bCs/>
          <w:sz w:val="24"/>
          <w:szCs w:val="24"/>
        </w:rPr>
        <w:t>3</w:t>
      </w:r>
      <w:r w:rsidR="00BC092E" w:rsidRPr="006108F4">
        <w:rPr>
          <w:rFonts w:ascii="Arial" w:hAnsi="Arial" w:cs="Arial"/>
          <w:bCs/>
          <w:sz w:val="24"/>
          <w:szCs w:val="24"/>
        </w:rPr>
        <w:t>,</w:t>
      </w:r>
      <w:r w:rsidR="00BC092E">
        <w:rPr>
          <w:rFonts w:ascii="Arial" w:hAnsi="Arial" w:cs="Arial"/>
          <w:bCs/>
          <w:sz w:val="24"/>
          <w:szCs w:val="24"/>
        </w:rPr>
        <w:t>900</w:t>
      </w:r>
      <w:r w:rsidRPr="006108F4">
        <w:rPr>
          <w:rFonts w:ascii="Arial" w:hAnsi="Arial" w:cs="Arial"/>
          <w:bCs/>
          <w:sz w:val="24"/>
          <w:szCs w:val="24"/>
        </w:rPr>
        <w:t>.00 (</w:t>
      </w:r>
      <w:r w:rsidR="00A56B64">
        <w:rPr>
          <w:rFonts w:ascii="Arial" w:hAnsi="Arial" w:cs="Arial"/>
          <w:bCs/>
          <w:sz w:val="24"/>
          <w:szCs w:val="24"/>
        </w:rPr>
        <w:t>TRECE</w:t>
      </w:r>
      <w:r w:rsidR="00A56B64" w:rsidRPr="006108F4">
        <w:rPr>
          <w:rFonts w:ascii="Arial" w:hAnsi="Arial" w:cs="Arial"/>
          <w:bCs/>
          <w:sz w:val="24"/>
          <w:szCs w:val="24"/>
        </w:rPr>
        <w:t xml:space="preserve"> </w:t>
      </w:r>
      <w:r w:rsidRPr="006108F4">
        <w:rPr>
          <w:rFonts w:ascii="Arial" w:hAnsi="Arial" w:cs="Arial"/>
          <w:bCs/>
          <w:sz w:val="24"/>
          <w:szCs w:val="24"/>
        </w:rPr>
        <w:t xml:space="preserve">MIL </w:t>
      </w:r>
      <w:r w:rsidR="00BC092E">
        <w:rPr>
          <w:rFonts w:ascii="Arial" w:hAnsi="Arial" w:cs="Arial"/>
          <w:bCs/>
          <w:sz w:val="24"/>
          <w:szCs w:val="24"/>
        </w:rPr>
        <w:t>NOVE</w:t>
      </w:r>
      <w:r w:rsidR="00A56B64">
        <w:rPr>
          <w:rFonts w:ascii="Arial" w:hAnsi="Arial" w:cs="Arial"/>
          <w:bCs/>
          <w:sz w:val="24"/>
          <w:szCs w:val="24"/>
        </w:rPr>
        <w:t xml:space="preserve">CIENTOS </w:t>
      </w:r>
      <w:r w:rsidRPr="006108F4">
        <w:rPr>
          <w:rFonts w:ascii="Arial" w:hAnsi="Arial" w:cs="Arial"/>
          <w:bCs/>
          <w:sz w:val="24"/>
          <w:szCs w:val="24"/>
        </w:rPr>
        <w:t>PESOS 00/100 M.N.)</w:t>
      </w:r>
      <w:r w:rsidR="00A11C84">
        <w:rPr>
          <w:rFonts w:ascii="Arial" w:hAnsi="Arial" w:cs="Arial"/>
          <w:bCs/>
          <w:sz w:val="24"/>
          <w:szCs w:val="24"/>
        </w:rPr>
        <w:t xml:space="preserve">, </w:t>
      </w:r>
      <w:r w:rsidR="00A11C84" w:rsidRPr="006108F4">
        <w:rPr>
          <w:rFonts w:ascii="Arial" w:hAnsi="Arial" w:cs="Arial"/>
          <w:bCs/>
          <w:sz w:val="24"/>
          <w:szCs w:val="24"/>
        </w:rPr>
        <w:t>en los siguientes supuestos:</w:t>
      </w:r>
    </w:p>
    <w:p w14:paraId="2B805310" w14:textId="77777777" w:rsidR="006108F4" w:rsidRPr="006108F4" w:rsidRDefault="00A11C84" w:rsidP="009E7DDF">
      <w:pPr>
        <w:spacing w:after="0" w:line="360" w:lineRule="auto"/>
        <w:jc w:val="both"/>
        <w:rPr>
          <w:rFonts w:ascii="Arial" w:hAnsi="Arial" w:cs="Arial"/>
          <w:bCs/>
          <w:sz w:val="24"/>
          <w:szCs w:val="24"/>
        </w:rPr>
      </w:pPr>
      <w:r w:rsidRPr="006108F4">
        <w:rPr>
          <w:rFonts w:ascii="Arial" w:hAnsi="Arial" w:cs="Arial"/>
          <w:bCs/>
          <w:sz w:val="24"/>
          <w:szCs w:val="24"/>
        </w:rPr>
        <w:t xml:space="preserve"> </w:t>
      </w:r>
    </w:p>
    <w:p w14:paraId="74FF4D3F" w14:textId="77777777" w:rsidR="006108F4" w:rsidRPr="006108F4" w:rsidRDefault="006108F4" w:rsidP="009E7DDF">
      <w:pPr>
        <w:spacing w:after="0" w:line="360" w:lineRule="auto"/>
        <w:jc w:val="both"/>
        <w:rPr>
          <w:rFonts w:ascii="Arial" w:hAnsi="Arial" w:cs="Arial"/>
          <w:sz w:val="24"/>
          <w:szCs w:val="24"/>
        </w:rPr>
      </w:pPr>
      <w:r w:rsidRPr="006108F4">
        <w:rPr>
          <w:rFonts w:ascii="Arial" w:hAnsi="Arial" w:cs="Arial"/>
          <w:b/>
          <w:bCs/>
          <w:sz w:val="24"/>
          <w:szCs w:val="24"/>
        </w:rPr>
        <w:t>1).</w:t>
      </w:r>
      <w:r w:rsidRPr="006108F4">
        <w:rPr>
          <w:rFonts w:ascii="Arial" w:hAnsi="Arial" w:cs="Arial"/>
          <w:bCs/>
          <w:sz w:val="24"/>
          <w:szCs w:val="24"/>
        </w:rPr>
        <w:t xml:space="preserve"> </w:t>
      </w:r>
      <w:r w:rsidR="00A56B64">
        <w:rPr>
          <w:rFonts w:ascii="Arial" w:hAnsi="Arial" w:cs="Arial"/>
          <w:bCs/>
          <w:sz w:val="24"/>
          <w:szCs w:val="24"/>
        </w:rPr>
        <w:t xml:space="preserve">a </w:t>
      </w:r>
      <w:r w:rsidR="00A56B64" w:rsidRPr="00A56B64">
        <w:rPr>
          <w:rFonts w:ascii="Arial" w:hAnsi="Arial" w:cs="Arial"/>
          <w:b/>
          <w:bCs/>
          <w:sz w:val="24"/>
          <w:szCs w:val="24"/>
        </w:rPr>
        <w:t>3).</w:t>
      </w:r>
      <w:r w:rsidR="00A56B64">
        <w:rPr>
          <w:rFonts w:ascii="Arial" w:hAnsi="Arial" w:cs="Arial"/>
          <w:bCs/>
          <w:sz w:val="24"/>
          <w:szCs w:val="24"/>
        </w:rPr>
        <w:t xml:space="preserve"> …</w:t>
      </w:r>
    </w:p>
    <w:p w14:paraId="0143722F" w14:textId="77777777" w:rsidR="006108F4" w:rsidRDefault="006108F4" w:rsidP="009E7DDF">
      <w:pPr>
        <w:spacing w:after="0" w:line="360" w:lineRule="auto"/>
        <w:jc w:val="both"/>
        <w:rPr>
          <w:rFonts w:ascii="Arial" w:hAnsi="Arial" w:cs="Arial"/>
          <w:sz w:val="24"/>
          <w:szCs w:val="24"/>
        </w:rPr>
      </w:pPr>
    </w:p>
    <w:p w14:paraId="13803823" w14:textId="3C8C50E3" w:rsidR="008B15DB" w:rsidRDefault="00FF61E7" w:rsidP="009E7DDF">
      <w:pPr>
        <w:spacing w:after="0" w:line="360" w:lineRule="auto"/>
        <w:jc w:val="both"/>
        <w:rPr>
          <w:rFonts w:ascii="Arial" w:hAnsi="Arial" w:cs="Arial"/>
          <w:sz w:val="24"/>
          <w:szCs w:val="24"/>
        </w:rPr>
      </w:pPr>
      <w:r>
        <w:rPr>
          <w:rFonts w:ascii="Arial" w:hAnsi="Arial" w:cs="Arial"/>
          <w:sz w:val="24"/>
          <w:szCs w:val="24"/>
        </w:rPr>
        <w:lastRenderedPageBreak/>
        <w:t xml:space="preserve">Además de los servicios </w:t>
      </w:r>
      <w:r w:rsidRPr="00FC2AA5">
        <w:rPr>
          <w:rFonts w:ascii="Arial" w:hAnsi="Arial" w:cs="Arial"/>
          <w:sz w:val="24"/>
          <w:szCs w:val="24"/>
        </w:rPr>
        <w:t>por</w:t>
      </w:r>
      <w:r>
        <w:rPr>
          <w:rFonts w:ascii="Arial" w:hAnsi="Arial" w:cs="Arial"/>
          <w:sz w:val="20"/>
          <w:szCs w:val="20"/>
        </w:rPr>
        <w:t xml:space="preserve"> </w:t>
      </w:r>
      <w:r w:rsidRPr="00FC2AA5">
        <w:rPr>
          <w:rFonts w:ascii="Arial" w:hAnsi="Arial" w:cs="Arial"/>
          <w:sz w:val="24"/>
          <w:szCs w:val="24"/>
        </w:rPr>
        <w:t xml:space="preserve">la inscripción de los actos </w:t>
      </w:r>
      <w:r>
        <w:rPr>
          <w:rFonts w:ascii="Arial" w:hAnsi="Arial" w:cs="Arial"/>
          <w:sz w:val="24"/>
          <w:szCs w:val="24"/>
        </w:rPr>
        <w:t>jurídicos</w:t>
      </w:r>
      <w:r w:rsidRPr="00742C31">
        <w:rPr>
          <w:rFonts w:ascii="Arial" w:hAnsi="Arial" w:cs="Arial"/>
          <w:sz w:val="24"/>
          <w:szCs w:val="24"/>
        </w:rPr>
        <w:t xml:space="preserve"> que </w:t>
      </w:r>
      <w:r>
        <w:rPr>
          <w:rFonts w:ascii="Arial" w:hAnsi="Arial" w:cs="Arial"/>
          <w:sz w:val="24"/>
          <w:szCs w:val="24"/>
        </w:rPr>
        <w:t>conforme a esta fracción</w:t>
      </w:r>
      <w:r w:rsidRPr="00742C31">
        <w:rPr>
          <w:rFonts w:ascii="Arial" w:hAnsi="Arial" w:cs="Arial"/>
          <w:sz w:val="24"/>
          <w:szCs w:val="24"/>
        </w:rPr>
        <w:t xml:space="preserve"> </w:t>
      </w:r>
      <w:r>
        <w:rPr>
          <w:rFonts w:ascii="Arial" w:hAnsi="Arial" w:cs="Arial"/>
          <w:sz w:val="24"/>
          <w:szCs w:val="24"/>
        </w:rPr>
        <w:t>deban registrarse,</w:t>
      </w:r>
      <w:r w:rsidRPr="00742C31">
        <w:rPr>
          <w:rFonts w:ascii="Arial" w:hAnsi="Arial" w:cs="Arial"/>
          <w:sz w:val="24"/>
          <w:szCs w:val="24"/>
        </w:rPr>
        <w:t xml:space="preserve"> </w:t>
      </w:r>
      <w:r>
        <w:rPr>
          <w:rFonts w:ascii="Arial" w:hAnsi="Arial" w:cs="Arial"/>
          <w:sz w:val="24"/>
          <w:szCs w:val="24"/>
        </w:rPr>
        <w:t xml:space="preserve">incluyen los costos </w:t>
      </w:r>
      <w:r w:rsidRPr="008B15DB">
        <w:rPr>
          <w:rFonts w:ascii="Arial" w:hAnsi="Arial" w:cs="Arial"/>
          <w:bCs/>
          <w:sz w:val="24"/>
          <w:szCs w:val="24"/>
        </w:rPr>
        <w:t>por</w:t>
      </w:r>
      <w:r w:rsidR="00061FF7">
        <w:rPr>
          <w:rFonts w:ascii="Arial" w:hAnsi="Arial" w:cs="Arial"/>
          <w:bCs/>
          <w:sz w:val="24"/>
          <w:szCs w:val="24"/>
        </w:rPr>
        <w:t xml:space="preserve"> su revisión, calificación de procedencia,</w:t>
      </w:r>
      <w:r w:rsidRPr="008B15DB">
        <w:rPr>
          <w:rFonts w:ascii="Arial" w:hAnsi="Arial" w:cs="Arial"/>
          <w:bCs/>
          <w:sz w:val="24"/>
          <w:szCs w:val="24"/>
        </w:rPr>
        <w:t xml:space="preserve"> la publicidad y disposición de </w:t>
      </w:r>
      <w:r w:rsidRPr="008B15DB">
        <w:rPr>
          <w:rFonts w:ascii="Arial" w:hAnsi="Arial" w:cs="Arial"/>
          <w:sz w:val="24"/>
          <w:szCs w:val="24"/>
        </w:rPr>
        <w:t xml:space="preserve">los asientos registrales, </w:t>
      </w:r>
      <w:r>
        <w:rPr>
          <w:rFonts w:ascii="Arial" w:hAnsi="Arial" w:cs="Arial"/>
          <w:sz w:val="24"/>
          <w:szCs w:val="24"/>
        </w:rPr>
        <w:t>así como</w:t>
      </w:r>
      <w:r w:rsidRPr="008B15DB">
        <w:rPr>
          <w:rFonts w:ascii="Arial" w:hAnsi="Arial" w:cs="Arial"/>
          <w:bCs/>
          <w:sz w:val="24"/>
          <w:szCs w:val="24"/>
        </w:rPr>
        <w:t xml:space="preserve"> </w:t>
      </w:r>
      <w:r w:rsidRPr="008B15DB">
        <w:rPr>
          <w:rFonts w:ascii="Arial" w:hAnsi="Arial" w:cs="Arial"/>
          <w:sz w:val="24"/>
          <w:szCs w:val="24"/>
        </w:rPr>
        <w:t>la utilización de recursos materiales</w:t>
      </w:r>
      <w:r>
        <w:rPr>
          <w:rFonts w:ascii="Arial" w:hAnsi="Arial" w:cs="Arial"/>
          <w:sz w:val="24"/>
          <w:szCs w:val="24"/>
        </w:rPr>
        <w:t>, humanos</w:t>
      </w:r>
      <w:r w:rsidRPr="008B15DB">
        <w:rPr>
          <w:rFonts w:ascii="Arial" w:hAnsi="Arial" w:cs="Arial"/>
          <w:sz w:val="24"/>
          <w:szCs w:val="24"/>
        </w:rPr>
        <w:t xml:space="preserve"> y tecnologías de la información para la clasificación y presentación de la información y en lo genera</w:t>
      </w:r>
      <w:bookmarkStart w:id="0" w:name="_GoBack"/>
      <w:bookmarkEnd w:id="0"/>
      <w:r w:rsidRPr="008B15DB">
        <w:rPr>
          <w:rFonts w:ascii="Arial" w:hAnsi="Arial" w:cs="Arial"/>
          <w:sz w:val="24"/>
          <w:szCs w:val="24"/>
        </w:rPr>
        <w:t xml:space="preserve">l todo aquello que genere una adecuada conservación y </w:t>
      </w:r>
      <w:r>
        <w:rPr>
          <w:rFonts w:ascii="Arial" w:hAnsi="Arial" w:cs="Arial"/>
          <w:sz w:val="24"/>
          <w:szCs w:val="24"/>
        </w:rPr>
        <w:t xml:space="preserve">archivo </w:t>
      </w:r>
      <w:r w:rsidRPr="008B15DB">
        <w:rPr>
          <w:rFonts w:ascii="Arial" w:hAnsi="Arial" w:cs="Arial"/>
          <w:sz w:val="24"/>
          <w:szCs w:val="24"/>
        </w:rPr>
        <w:t>perene de los documentos que se resguardan</w:t>
      </w:r>
      <w:r>
        <w:rPr>
          <w:rFonts w:ascii="Arial" w:hAnsi="Arial" w:cs="Arial"/>
          <w:sz w:val="24"/>
          <w:szCs w:val="24"/>
        </w:rPr>
        <w:t>.</w:t>
      </w:r>
    </w:p>
    <w:p w14:paraId="38F65FFF" w14:textId="77777777" w:rsidR="008B15DB" w:rsidRPr="006108F4" w:rsidRDefault="008B15DB" w:rsidP="009E7DDF">
      <w:pPr>
        <w:spacing w:after="0" w:line="360" w:lineRule="auto"/>
        <w:jc w:val="both"/>
        <w:rPr>
          <w:rFonts w:ascii="Arial" w:hAnsi="Arial" w:cs="Arial"/>
          <w:sz w:val="24"/>
          <w:szCs w:val="24"/>
        </w:rPr>
      </w:pPr>
    </w:p>
    <w:p w14:paraId="5ECD9157" w14:textId="77777777" w:rsidR="002C53A8" w:rsidRDefault="006108F4" w:rsidP="009E7DDF">
      <w:pPr>
        <w:spacing w:after="0" w:line="360" w:lineRule="auto"/>
        <w:jc w:val="both"/>
        <w:rPr>
          <w:rFonts w:ascii="Arial" w:hAnsi="Arial" w:cs="Arial"/>
          <w:bCs/>
          <w:sz w:val="24"/>
          <w:szCs w:val="24"/>
        </w:rPr>
      </w:pPr>
      <w:r w:rsidRPr="006108F4">
        <w:rPr>
          <w:rFonts w:ascii="Arial" w:hAnsi="Arial" w:cs="Arial"/>
          <w:b/>
          <w:bCs/>
          <w:sz w:val="24"/>
          <w:szCs w:val="24"/>
        </w:rPr>
        <w:t>ARTÍCULO 82-A.</w:t>
      </w:r>
      <w:r w:rsidRPr="006108F4">
        <w:rPr>
          <w:rFonts w:ascii="Arial" w:hAnsi="Arial" w:cs="Arial"/>
          <w:bCs/>
          <w:sz w:val="24"/>
          <w:szCs w:val="24"/>
        </w:rPr>
        <w:t xml:space="preserve"> Tratándose de inscripciones relativas a los incisos 1, 2 y 3 de la fracción II del artículo 82 de esta Ley, si el valor excede de </w:t>
      </w:r>
      <w:r w:rsidR="000451C9" w:rsidRPr="000451C9">
        <w:rPr>
          <w:rFonts w:ascii="Arial" w:hAnsi="Arial" w:cs="Arial"/>
          <w:sz w:val="24"/>
          <w:szCs w:val="24"/>
        </w:rPr>
        <w:t>$1’767,805.00</w:t>
      </w:r>
      <w:r w:rsidRPr="006108F4">
        <w:rPr>
          <w:rFonts w:ascii="Arial" w:hAnsi="Arial" w:cs="Arial"/>
          <w:bCs/>
          <w:sz w:val="24"/>
          <w:szCs w:val="24"/>
        </w:rPr>
        <w:t xml:space="preserve"> (</w:t>
      </w:r>
      <w:r w:rsidR="00A56B64">
        <w:rPr>
          <w:rFonts w:ascii="Arial" w:hAnsi="Arial" w:cs="Arial"/>
          <w:bCs/>
          <w:sz w:val="24"/>
          <w:szCs w:val="24"/>
        </w:rPr>
        <w:t xml:space="preserve">UN MILLÓN </w:t>
      </w:r>
      <w:r w:rsidR="000451C9">
        <w:rPr>
          <w:rFonts w:ascii="Arial" w:hAnsi="Arial" w:cs="Arial"/>
          <w:bCs/>
          <w:sz w:val="24"/>
          <w:szCs w:val="24"/>
        </w:rPr>
        <w:t>SETE</w:t>
      </w:r>
      <w:r w:rsidR="00D016EE">
        <w:rPr>
          <w:rFonts w:ascii="Arial" w:hAnsi="Arial" w:cs="Arial"/>
          <w:bCs/>
          <w:sz w:val="24"/>
          <w:szCs w:val="24"/>
        </w:rPr>
        <w:t xml:space="preserve">CIENTOS </w:t>
      </w:r>
      <w:r w:rsidR="000451C9">
        <w:rPr>
          <w:rFonts w:ascii="Arial" w:hAnsi="Arial" w:cs="Arial"/>
          <w:bCs/>
          <w:sz w:val="24"/>
          <w:szCs w:val="24"/>
        </w:rPr>
        <w:t>SESENTA Y SIETE</w:t>
      </w:r>
      <w:r w:rsidR="00D016EE">
        <w:rPr>
          <w:rFonts w:ascii="Arial" w:hAnsi="Arial" w:cs="Arial"/>
          <w:bCs/>
          <w:sz w:val="24"/>
          <w:szCs w:val="24"/>
        </w:rPr>
        <w:t xml:space="preserve"> MIL </w:t>
      </w:r>
      <w:r w:rsidR="000451C9">
        <w:rPr>
          <w:rFonts w:ascii="Arial" w:hAnsi="Arial" w:cs="Arial"/>
          <w:bCs/>
          <w:sz w:val="24"/>
          <w:szCs w:val="24"/>
        </w:rPr>
        <w:t>OCHOC</w:t>
      </w:r>
      <w:r w:rsidR="0079637D">
        <w:rPr>
          <w:rFonts w:ascii="Arial" w:hAnsi="Arial" w:cs="Arial"/>
          <w:bCs/>
          <w:sz w:val="24"/>
          <w:szCs w:val="24"/>
        </w:rPr>
        <w:t xml:space="preserve">IENTOS </w:t>
      </w:r>
      <w:r w:rsidR="000451C9">
        <w:rPr>
          <w:rFonts w:ascii="Arial" w:hAnsi="Arial" w:cs="Arial"/>
          <w:bCs/>
          <w:sz w:val="24"/>
          <w:szCs w:val="24"/>
        </w:rPr>
        <w:t>CINCO</w:t>
      </w:r>
      <w:r w:rsidRPr="006108F4">
        <w:rPr>
          <w:rFonts w:ascii="Arial" w:hAnsi="Arial" w:cs="Arial"/>
          <w:bCs/>
          <w:sz w:val="24"/>
          <w:szCs w:val="24"/>
        </w:rPr>
        <w:t xml:space="preserve"> PESOS 00/100 M.N.), adicionalmente se pagará por lo que exceda de dicha cantidad, el 6 al millar.</w:t>
      </w:r>
    </w:p>
    <w:p w14:paraId="0F4D94B8" w14:textId="77777777" w:rsidR="00C352A8" w:rsidRPr="00C352A8" w:rsidRDefault="00C352A8" w:rsidP="00C352A8">
      <w:pPr>
        <w:spacing w:after="0" w:line="360" w:lineRule="auto"/>
        <w:jc w:val="both"/>
        <w:rPr>
          <w:rFonts w:ascii="Arial" w:hAnsi="Arial" w:cs="Arial"/>
          <w:bCs/>
          <w:sz w:val="24"/>
          <w:szCs w:val="24"/>
        </w:rPr>
      </w:pPr>
    </w:p>
    <w:p w14:paraId="2E4F0FB7" w14:textId="77777777" w:rsidR="00C352A8" w:rsidRPr="00C352A8" w:rsidRDefault="00C352A8" w:rsidP="00C352A8">
      <w:pPr>
        <w:spacing w:after="0" w:line="360" w:lineRule="auto"/>
        <w:jc w:val="both"/>
        <w:rPr>
          <w:rFonts w:ascii="Arial" w:hAnsi="Arial" w:cs="Arial"/>
          <w:sz w:val="24"/>
          <w:szCs w:val="24"/>
        </w:rPr>
      </w:pPr>
      <w:r w:rsidRPr="00C352A8">
        <w:rPr>
          <w:rFonts w:ascii="Arial" w:hAnsi="Arial" w:cs="Arial"/>
          <w:b/>
          <w:bCs/>
          <w:sz w:val="24"/>
          <w:szCs w:val="24"/>
        </w:rPr>
        <w:t>ARTÍCULO 84.-</w:t>
      </w:r>
      <w:r w:rsidRPr="00C352A8">
        <w:rPr>
          <w:rFonts w:ascii="Arial" w:hAnsi="Arial" w:cs="Arial"/>
          <w:sz w:val="24"/>
          <w:szCs w:val="24"/>
        </w:rPr>
        <w:t xml:space="preserve"> La determinación del pago del derecho que establece el artículo 82, se sujetará además a las siguientes reglas:</w:t>
      </w:r>
    </w:p>
    <w:p w14:paraId="2A1AB427" w14:textId="77777777" w:rsidR="00C352A8" w:rsidRPr="00C352A8" w:rsidRDefault="00C352A8" w:rsidP="00C352A8">
      <w:pPr>
        <w:spacing w:after="0" w:line="360" w:lineRule="auto"/>
        <w:jc w:val="both"/>
        <w:rPr>
          <w:rFonts w:ascii="Arial" w:hAnsi="Arial" w:cs="Arial"/>
          <w:sz w:val="24"/>
          <w:szCs w:val="24"/>
        </w:rPr>
      </w:pPr>
      <w:r w:rsidRPr="00C352A8">
        <w:rPr>
          <w:rFonts w:ascii="Arial" w:hAnsi="Arial" w:cs="Arial"/>
          <w:sz w:val="24"/>
          <w:szCs w:val="24"/>
        </w:rPr>
        <w:t> </w:t>
      </w:r>
    </w:p>
    <w:p w14:paraId="5D7DF962" w14:textId="77777777" w:rsidR="00C352A8" w:rsidRPr="00C352A8" w:rsidRDefault="00C352A8" w:rsidP="00C352A8">
      <w:pPr>
        <w:spacing w:after="0" w:line="360" w:lineRule="auto"/>
        <w:ind w:left="567" w:hanging="567"/>
        <w:jc w:val="both"/>
        <w:rPr>
          <w:rFonts w:ascii="Arial" w:hAnsi="Arial" w:cs="Arial"/>
          <w:sz w:val="24"/>
          <w:szCs w:val="24"/>
        </w:rPr>
      </w:pPr>
      <w:r w:rsidRPr="00C352A8">
        <w:rPr>
          <w:rFonts w:ascii="Arial" w:hAnsi="Arial" w:cs="Arial"/>
          <w:b/>
          <w:sz w:val="24"/>
          <w:szCs w:val="24"/>
        </w:rPr>
        <w:t>I.</w:t>
      </w:r>
      <w:r w:rsidRPr="00C352A8">
        <w:rPr>
          <w:rFonts w:ascii="Arial" w:hAnsi="Arial" w:cs="Arial"/>
          <w:sz w:val="24"/>
          <w:szCs w:val="24"/>
        </w:rPr>
        <w:tab/>
      </w:r>
      <w:r w:rsidRPr="00E759BB">
        <w:rPr>
          <w:rFonts w:ascii="Arial" w:hAnsi="Arial" w:cs="Arial"/>
          <w:sz w:val="24"/>
          <w:szCs w:val="24"/>
        </w:rPr>
        <w:t xml:space="preserve">En </w:t>
      </w:r>
      <w:r>
        <w:rPr>
          <w:rFonts w:ascii="Arial" w:hAnsi="Arial" w:cs="Arial"/>
          <w:sz w:val="24"/>
          <w:szCs w:val="24"/>
        </w:rPr>
        <w:t>relación al artículo 82-A de esta Ley, l</w:t>
      </w:r>
      <w:r w:rsidRPr="00C352A8">
        <w:rPr>
          <w:rFonts w:ascii="Arial" w:hAnsi="Arial" w:cs="Arial"/>
          <w:sz w:val="24"/>
          <w:szCs w:val="24"/>
        </w:rPr>
        <w:t>os contratos en que se pacten prestaciones periódicas se valuarán en la suma de éstas si se puede determinar exactamente su cuantía, y en caso contrario, por lo que resulte de hacer el cómputo correspondiente a un año;</w:t>
      </w:r>
    </w:p>
    <w:p w14:paraId="44D50DCD" w14:textId="77777777" w:rsidR="00C352A8" w:rsidRPr="00C352A8" w:rsidRDefault="00C352A8" w:rsidP="00C352A8">
      <w:pPr>
        <w:spacing w:after="0" w:line="360" w:lineRule="auto"/>
        <w:ind w:left="567" w:hanging="567"/>
        <w:jc w:val="both"/>
        <w:rPr>
          <w:rFonts w:ascii="Arial" w:hAnsi="Arial" w:cs="Arial"/>
          <w:sz w:val="24"/>
          <w:szCs w:val="24"/>
        </w:rPr>
      </w:pPr>
    </w:p>
    <w:p w14:paraId="3C7F4C36" w14:textId="77777777" w:rsidR="00C352A8" w:rsidRPr="00C352A8" w:rsidRDefault="00C352A8" w:rsidP="00C352A8">
      <w:pPr>
        <w:spacing w:after="0" w:line="360" w:lineRule="auto"/>
        <w:ind w:left="567" w:hanging="567"/>
        <w:jc w:val="both"/>
        <w:rPr>
          <w:rFonts w:ascii="Arial" w:hAnsi="Arial" w:cs="Arial"/>
          <w:bCs/>
          <w:sz w:val="24"/>
          <w:szCs w:val="24"/>
        </w:rPr>
      </w:pPr>
      <w:r w:rsidRPr="00C352A8">
        <w:rPr>
          <w:rFonts w:ascii="Arial" w:hAnsi="Arial" w:cs="Arial"/>
          <w:b/>
          <w:sz w:val="24"/>
          <w:szCs w:val="24"/>
        </w:rPr>
        <w:t>II.</w:t>
      </w:r>
      <w:r w:rsidRPr="00C352A8">
        <w:rPr>
          <w:rFonts w:ascii="Arial" w:hAnsi="Arial" w:cs="Arial"/>
          <w:sz w:val="24"/>
          <w:szCs w:val="24"/>
        </w:rPr>
        <w:tab/>
      </w:r>
      <w:r>
        <w:rPr>
          <w:rFonts w:ascii="Arial" w:hAnsi="Arial" w:cs="Arial"/>
          <w:sz w:val="24"/>
          <w:szCs w:val="24"/>
        </w:rPr>
        <w:t xml:space="preserve">a   </w:t>
      </w:r>
      <w:r w:rsidRPr="00C352A8">
        <w:rPr>
          <w:rFonts w:ascii="Arial" w:hAnsi="Arial" w:cs="Arial"/>
          <w:b/>
          <w:sz w:val="24"/>
          <w:szCs w:val="24"/>
        </w:rPr>
        <w:t>VI.</w:t>
      </w:r>
      <w:r w:rsidRPr="00C352A8">
        <w:rPr>
          <w:rFonts w:ascii="Arial" w:hAnsi="Arial" w:cs="Arial"/>
          <w:sz w:val="24"/>
          <w:szCs w:val="24"/>
        </w:rPr>
        <w:t xml:space="preserve"> </w:t>
      </w:r>
      <w:r>
        <w:rPr>
          <w:rFonts w:ascii="Arial" w:hAnsi="Arial" w:cs="Arial"/>
          <w:sz w:val="24"/>
          <w:szCs w:val="24"/>
        </w:rPr>
        <w:t>…</w:t>
      </w:r>
    </w:p>
    <w:p w14:paraId="7A9B8C2E" w14:textId="77777777" w:rsidR="00A56B64" w:rsidRPr="00095BBF" w:rsidRDefault="00A56B64" w:rsidP="009E7DDF">
      <w:pPr>
        <w:spacing w:after="0" w:line="360" w:lineRule="auto"/>
        <w:jc w:val="both"/>
        <w:rPr>
          <w:rFonts w:ascii="Arial" w:hAnsi="Arial" w:cs="Arial"/>
          <w:bCs/>
          <w:sz w:val="24"/>
          <w:szCs w:val="24"/>
        </w:rPr>
      </w:pPr>
    </w:p>
    <w:p w14:paraId="3C5DB560" w14:textId="77777777" w:rsidR="004F584A" w:rsidRDefault="004F584A" w:rsidP="004F584A">
      <w:pPr>
        <w:spacing w:line="360" w:lineRule="auto"/>
        <w:jc w:val="center"/>
        <w:rPr>
          <w:rFonts w:ascii="Arial" w:hAnsi="Arial" w:cs="Arial"/>
          <w:b/>
          <w:bCs/>
          <w:sz w:val="24"/>
          <w:szCs w:val="24"/>
        </w:rPr>
      </w:pPr>
      <w:r w:rsidRPr="004F584A">
        <w:rPr>
          <w:rFonts w:ascii="Arial" w:hAnsi="Arial" w:cs="Arial"/>
          <w:b/>
          <w:bCs/>
          <w:sz w:val="24"/>
          <w:szCs w:val="24"/>
        </w:rPr>
        <w:t>TERCERA PARTE</w:t>
      </w:r>
    </w:p>
    <w:p w14:paraId="7203F6AB" w14:textId="77777777" w:rsidR="004F584A" w:rsidRPr="00947F3E" w:rsidRDefault="004F584A" w:rsidP="00947F3E">
      <w:pPr>
        <w:spacing w:after="0" w:line="360" w:lineRule="auto"/>
        <w:jc w:val="center"/>
        <w:rPr>
          <w:rFonts w:ascii="Arial" w:hAnsi="Arial" w:cs="Arial"/>
          <w:b/>
          <w:bCs/>
          <w:sz w:val="24"/>
          <w:szCs w:val="24"/>
        </w:rPr>
      </w:pPr>
      <w:r>
        <w:rPr>
          <w:rFonts w:ascii="Arial" w:hAnsi="Arial" w:cs="Arial"/>
          <w:b/>
          <w:bCs/>
          <w:sz w:val="24"/>
          <w:szCs w:val="24"/>
        </w:rPr>
        <w:t>DE LOS SERVICIOS CATASTRALE</w:t>
      </w:r>
      <w:r w:rsidRPr="00947F3E">
        <w:rPr>
          <w:rFonts w:ascii="Arial" w:hAnsi="Arial" w:cs="Arial"/>
          <w:b/>
          <w:bCs/>
          <w:sz w:val="24"/>
          <w:szCs w:val="24"/>
        </w:rPr>
        <w:t>S</w:t>
      </w:r>
    </w:p>
    <w:p w14:paraId="1D1AF350" w14:textId="77777777" w:rsidR="004F584A" w:rsidRPr="00947F3E" w:rsidRDefault="004F584A" w:rsidP="00947F3E">
      <w:pPr>
        <w:spacing w:after="0" w:line="360" w:lineRule="auto"/>
        <w:jc w:val="center"/>
        <w:rPr>
          <w:rFonts w:ascii="Arial" w:hAnsi="Arial" w:cs="Arial"/>
          <w:b/>
          <w:bCs/>
          <w:sz w:val="24"/>
          <w:szCs w:val="24"/>
        </w:rPr>
      </w:pPr>
    </w:p>
    <w:p w14:paraId="2DF4FAD6" w14:textId="77777777" w:rsidR="00947F3E" w:rsidRDefault="004F584A" w:rsidP="00947F3E">
      <w:pPr>
        <w:spacing w:after="0" w:line="360" w:lineRule="auto"/>
        <w:jc w:val="both"/>
        <w:rPr>
          <w:rFonts w:ascii="Arial" w:hAnsi="Arial" w:cs="Arial"/>
          <w:sz w:val="24"/>
          <w:szCs w:val="24"/>
        </w:rPr>
      </w:pPr>
      <w:r w:rsidRPr="00947F3E">
        <w:rPr>
          <w:rFonts w:ascii="Arial" w:hAnsi="Arial" w:cs="Arial"/>
          <w:b/>
          <w:bCs/>
          <w:sz w:val="24"/>
          <w:szCs w:val="24"/>
        </w:rPr>
        <w:t xml:space="preserve">ARTÍCULO 84-A.- </w:t>
      </w:r>
      <w:r w:rsidR="00947F3E" w:rsidRPr="00947F3E">
        <w:rPr>
          <w:rFonts w:ascii="Arial" w:hAnsi="Arial" w:cs="Arial"/>
          <w:sz w:val="24"/>
          <w:szCs w:val="24"/>
        </w:rPr>
        <w:t>Son objeto de estos Derechos, los Servicios Catastrales que presta el Instituto Registral y Catastral del Estado de Coahuila, por concepto de:</w:t>
      </w:r>
    </w:p>
    <w:p w14:paraId="2A47B51E" w14:textId="77777777" w:rsidR="00947F3E" w:rsidRPr="00947F3E" w:rsidRDefault="00947F3E" w:rsidP="00947F3E">
      <w:pPr>
        <w:spacing w:after="0" w:line="360" w:lineRule="auto"/>
        <w:jc w:val="both"/>
        <w:rPr>
          <w:rFonts w:ascii="Arial" w:hAnsi="Arial" w:cs="Arial"/>
          <w:sz w:val="24"/>
          <w:szCs w:val="24"/>
        </w:rPr>
      </w:pPr>
    </w:p>
    <w:p w14:paraId="1BFBFD6B" w14:textId="77777777" w:rsidR="00947F3E" w:rsidRDefault="00947F3E" w:rsidP="00947F3E">
      <w:pPr>
        <w:pStyle w:val="Prrafodelista"/>
        <w:numPr>
          <w:ilvl w:val="0"/>
          <w:numId w:val="8"/>
        </w:numPr>
        <w:spacing w:after="0" w:line="360" w:lineRule="auto"/>
        <w:jc w:val="both"/>
        <w:rPr>
          <w:rFonts w:ascii="Arial" w:hAnsi="Arial" w:cs="Arial"/>
          <w:sz w:val="24"/>
          <w:szCs w:val="24"/>
        </w:rPr>
      </w:pPr>
      <w:r w:rsidRPr="00947F3E">
        <w:rPr>
          <w:rFonts w:ascii="Arial" w:hAnsi="Arial" w:cs="Arial"/>
          <w:sz w:val="24"/>
          <w:szCs w:val="24"/>
        </w:rPr>
        <w:lastRenderedPageBreak/>
        <w:t>Búsquedas a nombre de propietarios, poseedores, usufructuarios, herederos y entidades públicas relacionadas con la información catastral, geográfica y cartográfica, de inexistencia de registro, y en general de datos que formen parte del acervo catastral del Estado de Coahuila $250.00 (DOSCIENTOS CINCUENTA PESOS 00/100 M.N.) por cada predio.</w:t>
      </w:r>
    </w:p>
    <w:p w14:paraId="2D35AA38" w14:textId="77777777" w:rsidR="00947F3E" w:rsidRPr="00947F3E" w:rsidRDefault="00947F3E" w:rsidP="00947F3E">
      <w:pPr>
        <w:pStyle w:val="Prrafodelista"/>
        <w:spacing w:after="0" w:line="360" w:lineRule="auto"/>
        <w:ind w:left="1080"/>
        <w:jc w:val="both"/>
        <w:rPr>
          <w:rFonts w:ascii="Arial" w:hAnsi="Arial" w:cs="Arial"/>
          <w:sz w:val="24"/>
          <w:szCs w:val="24"/>
        </w:rPr>
      </w:pPr>
    </w:p>
    <w:p w14:paraId="7ECFF098" w14:textId="77777777" w:rsidR="00947F3E" w:rsidRDefault="00947F3E" w:rsidP="00947F3E">
      <w:pPr>
        <w:pStyle w:val="Prrafodelista"/>
        <w:numPr>
          <w:ilvl w:val="0"/>
          <w:numId w:val="8"/>
        </w:numPr>
        <w:spacing w:after="0" w:line="360" w:lineRule="auto"/>
        <w:jc w:val="both"/>
        <w:rPr>
          <w:rFonts w:ascii="Arial" w:hAnsi="Arial" w:cs="Arial"/>
          <w:sz w:val="24"/>
          <w:szCs w:val="24"/>
        </w:rPr>
      </w:pPr>
      <w:r w:rsidRPr="00947F3E">
        <w:rPr>
          <w:rFonts w:ascii="Arial" w:hAnsi="Arial" w:cs="Arial"/>
          <w:sz w:val="24"/>
          <w:szCs w:val="24"/>
        </w:rPr>
        <w:t>Por la realización y emisión del avalúo catastral de predios urbanos y rústicos, el 1.8 al millar del valor concluido. El avalúo tendrá vigencia exclusivamente durante el ejercicio fiscal en el que sea emitido.</w:t>
      </w:r>
    </w:p>
    <w:p w14:paraId="0A4DF7A6" w14:textId="77777777" w:rsidR="00947F3E" w:rsidRPr="00947F3E" w:rsidRDefault="00947F3E" w:rsidP="00947F3E">
      <w:pPr>
        <w:pStyle w:val="Prrafodelista"/>
        <w:rPr>
          <w:rFonts w:ascii="Arial" w:hAnsi="Arial" w:cs="Arial"/>
          <w:sz w:val="24"/>
          <w:szCs w:val="24"/>
        </w:rPr>
      </w:pPr>
    </w:p>
    <w:p w14:paraId="6C225BAA" w14:textId="77777777" w:rsidR="00947F3E" w:rsidRPr="00947F3E" w:rsidRDefault="00947F3E" w:rsidP="00947F3E">
      <w:pPr>
        <w:pStyle w:val="Prrafodelista"/>
        <w:spacing w:after="0" w:line="360" w:lineRule="auto"/>
        <w:ind w:left="1080"/>
        <w:jc w:val="both"/>
        <w:rPr>
          <w:rFonts w:ascii="Arial" w:hAnsi="Arial" w:cs="Arial"/>
          <w:sz w:val="24"/>
          <w:szCs w:val="24"/>
        </w:rPr>
      </w:pPr>
    </w:p>
    <w:p w14:paraId="7D238A15" w14:textId="77777777" w:rsidR="00947F3E" w:rsidRDefault="00947F3E" w:rsidP="00947F3E">
      <w:pPr>
        <w:pStyle w:val="Prrafodelista"/>
        <w:numPr>
          <w:ilvl w:val="0"/>
          <w:numId w:val="8"/>
        </w:numPr>
        <w:spacing w:after="0" w:line="360" w:lineRule="auto"/>
        <w:jc w:val="both"/>
        <w:rPr>
          <w:rFonts w:ascii="Arial" w:hAnsi="Arial" w:cs="Arial"/>
          <w:sz w:val="24"/>
          <w:szCs w:val="24"/>
        </w:rPr>
      </w:pPr>
      <w:r w:rsidRPr="00947F3E">
        <w:rPr>
          <w:rFonts w:ascii="Arial" w:hAnsi="Arial" w:cs="Arial"/>
          <w:sz w:val="24"/>
          <w:szCs w:val="24"/>
        </w:rPr>
        <w:t>Certificados catastrales</w:t>
      </w:r>
    </w:p>
    <w:p w14:paraId="5775353F" w14:textId="77777777" w:rsidR="00947F3E" w:rsidRPr="00947F3E" w:rsidRDefault="00947F3E" w:rsidP="00947F3E">
      <w:pPr>
        <w:pStyle w:val="Prrafodelista"/>
        <w:spacing w:after="0" w:line="360" w:lineRule="auto"/>
        <w:ind w:left="1080"/>
        <w:jc w:val="both"/>
        <w:rPr>
          <w:rFonts w:ascii="Arial" w:hAnsi="Arial" w:cs="Arial"/>
          <w:sz w:val="24"/>
          <w:szCs w:val="24"/>
        </w:rPr>
      </w:pPr>
    </w:p>
    <w:p w14:paraId="4688A833" w14:textId="77777777" w:rsidR="00947F3E" w:rsidRPr="00947F3E" w:rsidRDefault="00947F3E" w:rsidP="00947F3E">
      <w:pPr>
        <w:pStyle w:val="Prrafodelista"/>
        <w:numPr>
          <w:ilvl w:val="1"/>
          <w:numId w:val="8"/>
        </w:numPr>
        <w:spacing w:after="0" w:line="360" w:lineRule="auto"/>
        <w:jc w:val="both"/>
        <w:rPr>
          <w:rFonts w:ascii="Arial" w:hAnsi="Arial" w:cs="Arial"/>
          <w:sz w:val="24"/>
          <w:szCs w:val="24"/>
        </w:rPr>
      </w:pPr>
      <w:r w:rsidRPr="00947F3E">
        <w:rPr>
          <w:rFonts w:ascii="Arial" w:hAnsi="Arial" w:cs="Arial"/>
          <w:sz w:val="24"/>
          <w:szCs w:val="24"/>
        </w:rPr>
        <w:t>Certificación de documentos que obren en el acervo catastral del Estado de Coahuila, previa legitimación de derecho a la información, $71.00 (SETENTA Y UN PESOS 00/100 M.N.).</w:t>
      </w:r>
    </w:p>
    <w:p w14:paraId="03A97F1A" w14:textId="77777777" w:rsidR="00947F3E" w:rsidRDefault="00947F3E" w:rsidP="00947F3E">
      <w:pPr>
        <w:pStyle w:val="Prrafodelista"/>
        <w:numPr>
          <w:ilvl w:val="1"/>
          <w:numId w:val="8"/>
        </w:numPr>
        <w:spacing w:after="0" w:line="360" w:lineRule="auto"/>
        <w:jc w:val="both"/>
        <w:rPr>
          <w:rFonts w:ascii="Arial" w:hAnsi="Arial" w:cs="Arial"/>
          <w:sz w:val="24"/>
          <w:szCs w:val="24"/>
        </w:rPr>
      </w:pPr>
      <w:r w:rsidRPr="00947F3E">
        <w:rPr>
          <w:rFonts w:ascii="Arial" w:hAnsi="Arial" w:cs="Arial"/>
          <w:sz w:val="24"/>
          <w:szCs w:val="24"/>
        </w:rPr>
        <w:t>Certificación de planos de predios urbanos y rústicos que formen parte de la cartografía catastral $141.00 (CIENTO CUARENTA Y UN PESOS 00/100 M.N.) por cada uno, que deberán sumarse a los servicios de copiado especificados en el numeral IV.</w:t>
      </w:r>
    </w:p>
    <w:p w14:paraId="187DC25E" w14:textId="77777777" w:rsidR="00947F3E" w:rsidRPr="00947F3E" w:rsidRDefault="00947F3E" w:rsidP="00947F3E">
      <w:pPr>
        <w:pStyle w:val="Prrafodelista"/>
        <w:spacing w:after="0" w:line="360" w:lineRule="auto"/>
        <w:ind w:left="1440"/>
        <w:jc w:val="both"/>
        <w:rPr>
          <w:rFonts w:ascii="Arial" w:hAnsi="Arial" w:cs="Arial"/>
          <w:sz w:val="24"/>
          <w:szCs w:val="24"/>
        </w:rPr>
      </w:pPr>
    </w:p>
    <w:p w14:paraId="2B965349" w14:textId="77777777" w:rsidR="00947F3E" w:rsidRDefault="00947F3E" w:rsidP="00947F3E">
      <w:pPr>
        <w:pStyle w:val="Prrafodelista"/>
        <w:numPr>
          <w:ilvl w:val="0"/>
          <w:numId w:val="8"/>
        </w:numPr>
        <w:spacing w:after="0" w:line="360" w:lineRule="auto"/>
        <w:jc w:val="both"/>
        <w:rPr>
          <w:rFonts w:ascii="Arial" w:hAnsi="Arial" w:cs="Arial"/>
          <w:sz w:val="24"/>
          <w:szCs w:val="24"/>
        </w:rPr>
      </w:pPr>
      <w:r w:rsidRPr="00947F3E">
        <w:rPr>
          <w:rFonts w:ascii="Arial" w:hAnsi="Arial" w:cs="Arial"/>
          <w:sz w:val="24"/>
          <w:szCs w:val="24"/>
        </w:rPr>
        <w:t>Servicios fotogramétricos consistentes en:</w:t>
      </w:r>
    </w:p>
    <w:p w14:paraId="4105E7C5" w14:textId="77777777" w:rsidR="00947F3E" w:rsidRPr="00947F3E" w:rsidRDefault="00947F3E" w:rsidP="00947F3E">
      <w:pPr>
        <w:pStyle w:val="Prrafodelista"/>
        <w:spacing w:after="0" w:line="360" w:lineRule="auto"/>
        <w:ind w:left="1080"/>
        <w:jc w:val="both"/>
        <w:rPr>
          <w:rFonts w:ascii="Arial" w:hAnsi="Arial" w:cs="Arial"/>
          <w:sz w:val="24"/>
          <w:szCs w:val="24"/>
        </w:rPr>
      </w:pPr>
    </w:p>
    <w:p w14:paraId="1A9938A6" w14:textId="77777777" w:rsidR="00947F3E" w:rsidRPr="00947F3E" w:rsidRDefault="00947F3E" w:rsidP="00947F3E">
      <w:pPr>
        <w:pStyle w:val="Prrafodelista"/>
        <w:numPr>
          <w:ilvl w:val="1"/>
          <w:numId w:val="8"/>
        </w:numPr>
        <w:spacing w:after="0" w:line="360" w:lineRule="auto"/>
        <w:jc w:val="both"/>
        <w:rPr>
          <w:rFonts w:ascii="Arial" w:hAnsi="Arial" w:cs="Arial"/>
          <w:sz w:val="24"/>
          <w:szCs w:val="24"/>
        </w:rPr>
      </w:pPr>
      <w:r w:rsidRPr="00947F3E">
        <w:rPr>
          <w:rFonts w:ascii="Arial" w:hAnsi="Arial" w:cs="Arial"/>
          <w:sz w:val="24"/>
          <w:szCs w:val="24"/>
        </w:rPr>
        <w:t>Copia de la información existente en los archivos digitales</w:t>
      </w:r>
    </w:p>
    <w:p w14:paraId="031F081B" w14:textId="123C89C1" w:rsidR="00947F3E" w:rsidRP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t xml:space="preserve">Fotografía aérea, copias de contacto de 23 x 23 </w:t>
      </w:r>
      <w:proofErr w:type="spellStart"/>
      <w:r w:rsidRPr="00947F3E">
        <w:rPr>
          <w:rFonts w:ascii="Arial" w:hAnsi="Arial" w:cs="Arial"/>
          <w:sz w:val="24"/>
          <w:szCs w:val="24"/>
        </w:rPr>
        <w:t>cms</w:t>
      </w:r>
      <w:proofErr w:type="spellEnd"/>
      <w:r w:rsidRPr="00947F3E">
        <w:rPr>
          <w:rFonts w:ascii="Arial" w:hAnsi="Arial" w:cs="Arial"/>
          <w:sz w:val="24"/>
          <w:szCs w:val="24"/>
        </w:rPr>
        <w:t xml:space="preserve"> $376.00 (TRESCIENTOS SETENTA Y SEIS PESOS 00/100 M.N.) cada una.</w:t>
      </w:r>
    </w:p>
    <w:p w14:paraId="5886B871" w14:textId="77777777" w:rsid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lastRenderedPageBreak/>
        <w:t>Coordenadas de puntos de control orientados con el Sistema Global de Posicionamiento $2,036.00 (DOS MIL TREINTA Y SEIS PESOS 00/100 M.N.) cada una.</w:t>
      </w:r>
    </w:p>
    <w:p w14:paraId="435EAF94" w14:textId="77777777" w:rsidR="00947F3E" w:rsidRPr="00947F3E" w:rsidRDefault="00947F3E" w:rsidP="00947F3E">
      <w:pPr>
        <w:pStyle w:val="Prrafodelista"/>
        <w:spacing w:after="0" w:line="360" w:lineRule="auto"/>
        <w:ind w:left="2160"/>
        <w:jc w:val="both"/>
        <w:rPr>
          <w:rFonts w:ascii="Arial" w:hAnsi="Arial" w:cs="Arial"/>
          <w:sz w:val="24"/>
          <w:szCs w:val="24"/>
        </w:rPr>
      </w:pPr>
    </w:p>
    <w:p w14:paraId="22829A28" w14:textId="77777777" w:rsidR="00947F3E" w:rsidRDefault="00947F3E" w:rsidP="00947F3E">
      <w:pPr>
        <w:pStyle w:val="Prrafodelista"/>
        <w:numPr>
          <w:ilvl w:val="0"/>
          <w:numId w:val="8"/>
        </w:numPr>
        <w:spacing w:after="0" w:line="360" w:lineRule="auto"/>
        <w:jc w:val="both"/>
        <w:rPr>
          <w:rFonts w:ascii="Arial" w:hAnsi="Arial" w:cs="Arial"/>
          <w:sz w:val="24"/>
          <w:szCs w:val="24"/>
        </w:rPr>
      </w:pPr>
      <w:r w:rsidRPr="00947F3E">
        <w:rPr>
          <w:rFonts w:ascii="Arial" w:hAnsi="Arial" w:cs="Arial"/>
          <w:sz w:val="24"/>
          <w:szCs w:val="24"/>
        </w:rPr>
        <w:t>Servicios de copiado</w:t>
      </w:r>
    </w:p>
    <w:p w14:paraId="0760BEC3" w14:textId="77777777" w:rsidR="00947F3E" w:rsidRPr="00947F3E" w:rsidRDefault="00947F3E" w:rsidP="00947F3E">
      <w:pPr>
        <w:pStyle w:val="Prrafodelista"/>
        <w:spacing w:after="0" w:line="360" w:lineRule="auto"/>
        <w:ind w:left="1080"/>
        <w:jc w:val="both"/>
        <w:rPr>
          <w:rFonts w:ascii="Arial" w:hAnsi="Arial" w:cs="Arial"/>
          <w:sz w:val="24"/>
          <w:szCs w:val="24"/>
        </w:rPr>
      </w:pPr>
    </w:p>
    <w:p w14:paraId="2582E43B" w14:textId="77777777" w:rsidR="00947F3E" w:rsidRPr="00947F3E" w:rsidRDefault="00947F3E" w:rsidP="00947F3E">
      <w:pPr>
        <w:pStyle w:val="Prrafodelista"/>
        <w:numPr>
          <w:ilvl w:val="1"/>
          <w:numId w:val="8"/>
        </w:numPr>
        <w:spacing w:after="0" w:line="360" w:lineRule="auto"/>
        <w:jc w:val="both"/>
        <w:rPr>
          <w:rFonts w:ascii="Arial" w:hAnsi="Arial" w:cs="Arial"/>
          <w:sz w:val="24"/>
          <w:szCs w:val="24"/>
        </w:rPr>
      </w:pPr>
      <w:r w:rsidRPr="00947F3E">
        <w:rPr>
          <w:rFonts w:ascii="Arial" w:hAnsi="Arial" w:cs="Arial"/>
          <w:sz w:val="24"/>
          <w:szCs w:val="24"/>
        </w:rPr>
        <w:t>Copias xerográficas de planos que obren en los archivos del departamento</w:t>
      </w:r>
    </w:p>
    <w:p w14:paraId="297A776A" w14:textId="77777777" w:rsidR="00947F3E" w:rsidRP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t xml:space="preserve">Hasta 30 x 30 </w:t>
      </w:r>
      <w:proofErr w:type="spellStart"/>
      <w:r w:rsidRPr="00947F3E">
        <w:rPr>
          <w:rFonts w:ascii="Arial" w:hAnsi="Arial" w:cs="Arial"/>
          <w:sz w:val="24"/>
          <w:szCs w:val="24"/>
        </w:rPr>
        <w:t>cms</w:t>
      </w:r>
      <w:proofErr w:type="spellEnd"/>
      <w:r w:rsidRPr="00947F3E">
        <w:rPr>
          <w:rFonts w:ascii="Arial" w:hAnsi="Arial" w:cs="Arial"/>
          <w:sz w:val="24"/>
          <w:szCs w:val="24"/>
        </w:rPr>
        <w:t xml:space="preserve"> $32.00 (TREINTA Y DOS PESOS 00/100 M.N.)</w:t>
      </w:r>
    </w:p>
    <w:p w14:paraId="5A43D807" w14:textId="77777777" w:rsidR="00947F3E" w:rsidRP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t>En tamaños mayores, por cada decímetro cuadrado adicional o fracción $8.00 (OCHO PESOS 00/100 M.N.)</w:t>
      </w:r>
    </w:p>
    <w:p w14:paraId="77C3590F" w14:textId="77777777" w:rsidR="00947F3E" w:rsidRPr="00947F3E" w:rsidRDefault="00947F3E" w:rsidP="00947F3E">
      <w:pPr>
        <w:pStyle w:val="Prrafodelista"/>
        <w:numPr>
          <w:ilvl w:val="1"/>
          <w:numId w:val="8"/>
        </w:numPr>
        <w:spacing w:after="0" w:line="360" w:lineRule="auto"/>
        <w:jc w:val="both"/>
        <w:rPr>
          <w:rFonts w:ascii="Arial" w:hAnsi="Arial" w:cs="Arial"/>
          <w:sz w:val="24"/>
          <w:szCs w:val="24"/>
        </w:rPr>
      </w:pPr>
      <w:r w:rsidRPr="00947F3E">
        <w:rPr>
          <w:rFonts w:ascii="Arial" w:hAnsi="Arial" w:cs="Arial"/>
          <w:sz w:val="24"/>
          <w:szCs w:val="24"/>
        </w:rPr>
        <w:t>Copias fotostáticas de plano o manifiestos que obren en los archivos del departamento, hasta tamaño oficio $ 23.00 (VEINTITRÉS PESOS 00/100 M.N.) por cada uno</w:t>
      </w:r>
    </w:p>
    <w:p w14:paraId="1C3C9075" w14:textId="77777777" w:rsidR="00947F3E" w:rsidRPr="00947F3E" w:rsidRDefault="00947F3E" w:rsidP="00947F3E">
      <w:pPr>
        <w:pStyle w:val="Prrafodelista"/>
        <w:numPr>
          <w:ilvl w:val="1"/>
          <w:numId w:val="8"/>
        </w:numPr>
        <w:spacing w:after="0" w:line="360" w:lineRule="auto"/>
        <w:jc w:val="both"/>
        <w:rPr>
          <w:rFonts w:ascii="Arial" w:hAnsi="Arial" w:cs="Arial"/>
          <w:sz w:val="24"/>
          <w:szCs w:val="24"/>
        </w:rPr>
      </w:pPr>
      <w:r w:rsidRPr="00947F3E">
        <w:rPr>
          <w:rFonts w:ascii="Arial" w:hAnsi="Arial" w:cs="Arial"/>
          <w:sz w:val="24"/>
          <w:szCs w:val="24"/>
        </w:rPr>
        <w:t>Copia xerográfica del plano urbano general catastral</w:t>
      </w:r>
    </w:p>
    <w:p w14:paraId="5A7EA3A8" w14:textId="77777777" w:rsidR="00947F3E" w:rsidRP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t>Escala 1:10000 $705.00 (SETECIENTOS CINCO PESOS 00/100 M.N.)</w:t>
      </w:r>
    </w:p>
    <w:p w14:paraId="475944FD" w14:textId="377D6018" w:rsidR="00947F3E" w:rsidRP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t>Escalas mayores a 1:10000 $417.00 (CUATROCIENTOS DIECISIETE PESOS 00/100 M.N.)</w:t>
      </w:r>
    </w:p>
    <w:p w14:paraId="46B87966" w14:textId="77777777" w:rsidR="00947F3E" w:rsidRPr="00947F3E" w:rsidRDefault="00947F3E" w:rsidP="00947F3E">
      <w:pPr>
        <w:pStyle w:val="Prrafodelista"/>
        <w:numPr>
          <w:ilvl w:val="1"/>
          <w:numId w:val="8"/>
        </w:numPr>
        <w:spacing w:after="0" w:line="360" w:lineRule="auto"/>
        <w:jc w:val="both"/>
        <w:rPr>
          <w:rFonts w:ascii="Arial" w:hAnsi="Arial" w:cs="Arial"/>
          <w:sz w:val="24"/>
          <w:szCs w:val="24"/>
        </w:rPr>
      </w:pPr>
      <w:r w:rsidRPr="00947F3E">
        <w:rPr>
          <w:rFonts w:ascii="Arial" w:hAnsi="Arial" w:cs="Arial"/>
          <w:sz w:val="24"/>
          <w:szCs w:val="24"/>
        </w:rPr>
        <w:t>Copia de la cartografía catastral urbana</w:t>
      </w:r>
    </w:p>
    <w:p w14:paraId="2E160F94" w14:textId="77777777" w:rsidR="00947F3E" w:rsidRP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t>De la lámina catastral escala 1:1000 a $1,331.00 (UN MIL TRESCIENTOS TREINTA Y UN PESOS 00/100 M.N.)</w:t>
      </w:r>
    </w:p>
    <w:p w14:paraId="1F606C39" w14:textId="77777777" w:rsidR="00947F3E" w:rsidRDefault="00947F3E" w:rsidP="00947F3E">
      <w:pPr>
        <w:pStyle w:val="Prrafodelista"/>
        <w:numPr>
          <w:ilvl w:val="2"/>
          <w:numId w:val="8"/>
        </w:numPr>
        <w:spacing w:after="0" w:line="360" w:lineRule="auto"/>
        <w:jc w:val="both"/>
        <w:rPr>
          <w:rFonts w:ascii="Arial" w:hAnsi="Arial" w:cs="Arial"/>
          <w:sz w:val="24"/>
          <w:szCs w:val="24"/>
        </w:rPr>
      </w:pPr>
      <w:r w:rsidRPr="00947F3E">
        <w:rPr>
          <w:rFonts w:ascii="Arial" w:hAnsi="Arial" w:cs="Arial"/>
          <w:sz w:val="24"/>
          <w:szCs w:val="24"/>
        </w:rPr>
        <w:t>De la manzana catastral escala 1:1000 a $391.00 (TRESCIENTOS NOVENTA Y UN PESOS 00/100 M.N.)</w:t>
      </w:r>
    </w:p>
    <w:p w14:paraId="512476CF" w14:textId="638BD5C3" w:rsidR="00947F3E" w:rsidRPr="00947F3E" w:rsidRDefault="00947F3E" w:rsidP="00826EFB">
      <w:pPr>
        <w:pStyle w:val="Prrafodelista"/>
        <w:spacing w:after="0" w:line="360" w:lineRule="auto"/>
        <w:ind w:left="2160"/>
        <w:jc w:val="both"/>
        <w:rPr>
          <w:rFonts w:ascii="Arial" w:hAnsi="Arial" w:cs="Arial"/>
          <w:sz w:val="24"/>
          <w:szCs w:val="24"/>
        </w:rPr>
      </w:pPr>
    </w:p>
    <w:p w14:paraId="7EEED490" w14:textId="77777777" w:rsidR="00947F3E" w:rsidRDefault="00947F3E" w:rsidP="00947F3E">
      <w:pPr>
        <w:pStyle w:val="Prrafodelista"/>
        <w:numPr>
          <w:ilvl w:val="0"/>
          <w:numId w:val="8"/>
        </w:numPr>
        <w:spacing w:after="0" w:line="360" w:lineRule="auto"/>
        <w:jc w:val="both"/>
        <w:rPr>
          <w:rFonts w:ascii="Arial" w:hAnsi="Arial" w:cs="Arial"/>
          <w:sz w:val="24"/>
          <w:szCs w:val="24"/>
        </w:rPr>
      </w:pPr>
      <w:r w:rsidRPr="00947F3E">
        <w:rPr>
          <w:rFonts w:ascii="Arial" w:hAnsi="Arial" w:cs="Arial"/>
          <w:sz w:val="24"/>
          <w:szCs w:val="24"/>
        </w:rPr>
        <w:lastRenderedPageBreak/>
        <w:t>Por servicios no incluidos en fracciones anteriores de $52.00 (CINCUENTA Y DOS PESOS 00/100 M.N.) a $730.00 (SETECIENTOS TREINTA PESOS 00/100 M.N.)</w:t>
      </w:r>
    </w:p>
    <w:p w14:paraId="2B5D91B3" w14:textId="77777777" w:rsidR="00947F3E" w:rsidRPr="00947F3E" w:rsidRDefault="00947F3E" w:rsidP="00947F3E">
      <w:pPr>
        <w:pStyle w:val="Prrafodelista"/>
        <w:spacing w:after="0" w:line="360" w:lineRule="auto"/>
        <w:ind w:left="1080"/>
        <w:jc w:val="both"/>
        <w:rPr>
          <w:rFonts w:ascii="Arial" w:hAnsi="Arial" w:cs="Arial"/>
          <w:sz w:val="24"/>
          <w:szCs w:val="24"/>
        </w:rPr>
      </w:pPr>
    </w:p>
    <w:p w14:paraId="3FAB3D65" w14:textId="77777777" w:rsidR="00947F3E" w:rsidRPr="00947F3E" w:rsidRDefault="00947F3E" w:rsidP="00947F3E">
      <w:pPr>
        <w:pStyle w:val="Prrafodelista"/>
        <w:numPr>
          <w:ilvl w:val="0"/>
          <w:numId w:val="8"/>
        </w:numPr>
        <w:spacing w:after="0" w:line="360" w:lineRule="auto"/>
        <w:jc w:val="both"/>
        <w:rPr>
          <w:rFonts w:ascii="Arial" w:hAnsi="Arial" w:cs="Arial"/>
          <w:sz w:val="24"/>
          <w:szCs w:val="24"/>
        </w:rPr>
      </w:pPr>
      <w:r w:rsidRPr="00947F3E">
        <w:rPr>
          <w:rFonts w:ascii="Arial" w:hAnsi="Arial" w:cs="Arial"/>
          <w:sz w:val="24"/>
          <w:szCs w:val="24"/>
        </w:rPr>
        <w:t>Formatos catastrales valorados</w:t>
      </w:r>
    </w:p>
    <w:p w14:paraId="275F1C77" w14:textId="77777777" w:rsidR="00947F3E" w:rsidRDefault="00947F3E" w:rsidP="00947F3E">
      <w:pPr>
        <w:spacing w:after="0" w:line="360" w:lineRule="auto"/>
        <w:jc w:val="both"/>
        <w:rPr>
          <w:rFonts w:ascii="Arial" w:hAnsi="Arial" w:cs="Arial"/>
          <w:sz w:val="24"/>
          <w:szCs w:val="24"/>
        </w:rPr>
      </w:pPr>
    </w:p>
    <w:p w14:paraId="06D3D3BB" w14:textId="77777777" w:rsidR="004F584A" w:rsidRPr="00947F3E" w:rsidRDefault="00947F3E" w:rsidP="00947F3E">
      <w:pPr>
        <w:pStyle w:val="Prrafodelista"/>
        <w:numPr>
          <w:ilvl w:val="2"/>
          <w:numId w:val="8"/>
        </w:numPr>
        <w:spacing w:after="0" w:line="360" w:lineRule="auto"/>
        <w:jc w:val="both"/>
        <w:rPr>
          <w:rFonts w:ascii="Arial" w:hAnsi="Arial" w:cs="Arial"/>
          <w:bCs/>
          <w:sz w:val="24"/>
          <w:szCs w:val="24"/>
        </w:rPr>
      </w:pPr>
      <w:r w:rsidRPr="00947F3E">
        <w:rPr>
          <w:rFonts w:ascii="Arial" w:hAnsi="Arial" w:cs="Arial"/>
          <w:sz w:val="24"/>
          <w:szCs w:val="24"/>
        </w:rPr>
        <w:t>Forma de declaración para el pago de</w:t>
      </w:r>
      <w:r>
        <w:rPr>
          <w:rFonts w:ascii="Arial" w:hAnsi="Arial" w:cs="Arial"/>
          <w:sz w:val="24"/>
          <w:szCs w:val="24"/>
        </w:rPr>
        <w:t>l</w:t>
      </w:r>
      <w:r w:rsidRPr="00947F3E">
        <w:rPr>
          <w:rFonts w:ascii="Arial" w:hAnsi="Arial" w:cs="Arial"/>
          <w:sz w:val="24"/>
          <w:szCs w:val="24"/>
        </w:rPr>
        <w:t xml:space="preserve"> I</w:t>
      </w:r>
      <w:r>
        <w:rPr>
          <w:rFonts w:ascii="Arial" w:hAnsi="Arial" w:cs="Arial"/>
          <w:sz w:val="24"/>
          <w:szCs w:val="24"/>
        </w:rPr>
        <w:t xml:space="preserve">mpuesto </w:t>
      </w:r>
      <w:r w:rsidRPr="00947F3E">
        <w:rPr>
          <w:rFonts w:ascii="Arial" w:hAnsi="Arial" w:cs="Arial"/>
          <w:sz w:val="24"/>
          <w:szCs w:val="24"/>
        </w:rPr>
        <w:t>S</w:t>
      </w:r>
      <w:r>
        <w:rPr>
          <w:rFonts w:ascii="Arial" w:hAnsi="Arial" w:cs="Arial"/>
          <w:sz w:val="24"/>
          <w:szCs w:val="24"/>
        </w:rPr>
        <w:t xml:space="preserve">obre </w:t>
      </w:r>
      <w:r w:rsidRPr="00947F3E">
        <w:rPr>
          <w:rFonts w:ascii="Arial" w:hAnsi="Arial" w:cs="Arial"/>
          <w:sz w:val="24"/>
          <w:szCs w:val="24"/>
        </w:rPr>
        <w:t>A</w:t>
      </w:r>
      <w:r>
        <w:rPr>
          <w:rFonts w:ascii="Arial" w:hAnsi="Arial" w:cs="Arial"/>
          <w:sz w:val="24"/>
          <w:szCs w:val="24"/>
        </w:rPr>
        <w:t xml:space="preserve">dquisición de </w:t>
      </w:r>
      <w:r w:rsidRPr="00947F3E">
        <w:rPr>
          <w:rFonts w:ascii="Arial" w:hAnsi="Arial" w:cs="Arial"/>
          <w:sz w:val="24"/>
          <w:szCs w:val="24"/>
        </w:rPr>
        <w:t>I</w:t>
      </w:r>
      <w:r>
        <w:rPr>
          <w:rFonts w:ascii="Arial" w:hAnsi="Arial" w:cs="Arial"/>
          <w:sz w:val="24"/>
          <w:szCs w:val="24"/>
        </w:rPr>
        <w:t>nmuebles</w:t>
      </w:r>
      <w:r w:rsidRPr="00947F3E">
        <w:rPr>
          <w:rFonts w:ascii="Arial" w:hAnsi="Arial" w:cs="Arial"/>
          <w:sz w:val="24"/>
          <w:szCs w:val="24"/>
        </w:rPr>
        <w:t>, en original y cinco copias así como folio de control $265.00 (DOSCIENTOS SESENTA Y CINCO PESOS 00/100 M.N.)</w:t>
      </w:r>
      <w:r>
        <w:rPr>
          <w:rFonts w:ascii="Arial" w:hAnsi="Arial" w:cs="Arial"/>
          <w:sz w:val="24"/>
          <w:szCs w:val="24"/>
        </w:rPr>
        <w:t>,</w:t>
      </w:r>
      <w:r w:rsidRPr="00947F3E">
        <w:rPr>
          <w:rFonts w:ascii="Arial" w:hAnsi="Arial" w:cs="Arial"/>
          <w:sz w:val="24"/>
          <w:szCs w:val="24"/>
        </w:rPr>
        <w:t xml:space="preserve"> por cada juego.</w:t>
      </w:r>
    </w:p>
    <w:p w14:paraId="076E5FE3" w14:textId="77777777" w:rsidR="004F584A" w:rsidRDefault="004F584A" w:rsidP="0088513D">
      <w:pPr>
        <w:spacing w:line="360" w:lineRule="auto"/>
        <w:rPr>
          <w:rFonts w:ascii="Arial" w:hAnsi="Arial" w:cs="Arial"/>
          <w:b/>
          <w:bCs/>
          <w:sz w:val="24"/>
          <w:szCs w:val="24"/>
        </w:rPr>
      </w:pPr>
    </w:p>
    <w:p w14:paraId="30614EB9" w14:textId="77777777" w:rsidR="0088513D" w:rsidRPr="00CF1DB8" w:rsidRDefault="0088513D" w:rsidP="0088513D">
      <w:pPr>
        <w:spacing w:line="360" w:lineRule="auto"/>
        <w:rPr>
          <w:rFonts w:ascii="Arial" w:hAnsi="Arial" w:cs="Arial"/>
          <w:sz w:val="24"/>
          <w:szCs w:val="24"/>
        </w:rPr>
      </w:pPr>
      <w:r w:rsidRPr="00CF1DB8">
        <w:rPr>
          <w:rFonts w:ascii="Arial" w:hAnsi="Arial" w:cs="Arial"/>
          <w:b/>
          <w:bCs/>
          <w:sz w:val="24"/>
          <w:szCs w:val="24"/>
        </w:rPr>
        <w:t>ARTÍCULO 87.</w:t>
      </w:r>
      <w:proofErr w:type="gramStart"/>
      <w:r w:rsidRPr="00CF1DB8">
        <w:rPr>
          <w:rFonts w:ascii="Arial" w:hAnsi="Arial" w:cs="Arial"/>
          <w:b/>
          <w:bCs/>
          <w:sz w:val="24"/>
          <w:szCs w:val="24"/>
        </w:rPr>
        <w:t>-</w:t>
      </w:r>
      <w:r w:rsidRPr="00CF1DB8">
        <w:rPr>
          <w:rFonts w:ascii="Arial" w:hAnsi="Arial" w:cs="Arial"/>
          <w:sz w:val="24"/>
          <w:szCs w:val="24"/>
        </w:rPr>
        <w:t xml:space="preserve"> …</w:t>
      </w:r>
      <w:proofErr w:type="gramEnd"/>
    </w:p>
    <w:p w14:paraId="2015DF15" w14:textId="77777777" w:rsidR="0088513D" w:rsidRPr="00CF1DB8" w:rsidRDefault="0088513D" w:rsidP="0088513D">
      <w:pPr>
        <w:spacing w:line="360" w:lineRule="auto"/>
        <w:rPr>
          <w:rFonts w:ascii="Arial" w:hAnsi="Arial" w:cs="Arial"/>
          <w:sz w:val="24"/>
          <w:szCs w:val="24"/>
        </w:rPr>
      </w:pPr>
    </w:p>
    <w:p w14:paraId="021BF43C" w14:textId="77777777" w:rsidR="0088513D" w:rsidRPr="00CF1DB8" w:rsidRDefault="0088513D" w:rsidP="0088513D">
      <w:pPr>
        <w:spacing w:line="360" w:lineRule="auto"/>
        <w:jc w:val="center"/>
        <w:rPr>
          <w:rFonts w:ascii="Arial" w:hAnsi="Arial" w:cs="Arial"/>
          <w:b/>
          <w:sz w:val="24"/>
          <w:szCs w:val="24"/>
        </w:rPr>
      </w:pPr>
      <w:r w:rsidRPr="00CF1DB8">
        <w:rPr>
          <w:rFonts w:ascii="Arial" w:hAnsi="Arial" w:cs="Arial"/>
          <w:b/>
          <w:sz w:val="24"/>
          <w:szCs w:val="24"/>
        </w:rPr>
        <w:t xml:space="preserve">… </w:t>
      </w:r>
    </w:p>
    <w:p w14:paraId="05755FD7" w14:textId="77777777" w:rsidR="0088513D" w:rsidRPr="00CF1DB8" w:rsidRDefault="0088513D" w:rsidP="0088513D">
      <w:pPr>
        <w:spacing w:line="360" w:lineRule="auto"/>
        <w:rPr>
          <w:rFonts w:ascii="Arial" w:hAnsi="Arial" w:cs="Arial"/>
          <w:b/>
          <w:sz w:val="24"/>
          <w:szCs w:val="24"/>
        </w:rPr>
      </w:pPr>
    </w:p>
    <w:p w14:paraId="02EA7DDF" w14:textId="77777777" w:rsidR="0088513D" w:rsidRPr="00CF1DB8" w:rsidRDefault="0088513D" w:rsidP="0088513D">
      <w:pPr>
        <w:spacing w:line="360" w:lineRule="auto"/>
        <w:rPr>
          <w:rFonts w:ascii="Arial" w:hAnsi="Arial" w:cs="Arial"/>
          <w:sz w:val="24"/>
          <w:szCs w:val="24"/>
        </w:rPr>
      </w:pPr>
      <w:r w:rsidRPr="00CF1DB8">
        <w:rPr>
          <w:rFonts w:ascii="Arial" w:hAnsi="Arial" w:cs="Arial"/>
          <w:sz w:val="24"/>
          <w:szCs w:val="24"/>
        </w:rPr>
        <w:t> </w:t>
      </w:r>
    </w:p>
    <w:p w14:paraId="78EB9869" w14:textId="77777777" w:rsidR="0088513D" w:rsidRPr="00CF1DB8" w:rsidRDefault="0088513D" w:rsidP="0088513D">
      <w:pPr>
        <w:spacing w:line="360" w:lineRule="auto"/>
        <w:contextualSpacing/>
        <w:jc w:val="both"/>
        <w:rPr>
          <w:rFonts w:ascii="Arial" w:hAnsi="Arial" w:cs="Arial"/>
          <w:sz w:val="24"/>
          <w:szCs w:val="24"/>
        </w:rPr>
      </w:pPr>
      <w:r w:rsidRPr="00CF1DB8">
        <w:rPr>
          <w:rFonts w:ascii="Arial" w:hAnsi="Arial" w:cs="Arial"/>
          <w:sz w:val="24"/>
          <w:szCs w:val="24"/>
        </w:rPr>
        <w:t xml:space="preserve"> </w:t>
      </w:r>
      <w:r w:rsidRPr="00CF1DB8">
        <w:rPr>
          <w:rFonts w:ascii="Arial" w:hAnsi="Arial" w:cs="Arial"/>
          <w:b/>
          <w:sz w:val="24"/>
          <w:szCs w:val="24"/>
        </w:rPr>
        <w:t>I.</w:t>
      </w:r>
      <w:r w:rsidRPr="00CF1DB8">
        <w:rPr>
          <w:rFonts w:ascii="Arial" w:hAnsi="Arial" w:cs="Arial"/>
          <w:sz w:val="24"/>
          <w:szCs w:val="24"/>
        </w:rPr>
        <w:t xml:space="preserve"> a </w:t>
      </w:r>
      <w:r w:rsidRPr="00CF1DB8">
        <w:rPr>
          <w:rFonts w:ascii="Arial" w:hAnsi="Arial" w:cs="Arial"/>
          <w:b/>
          <w:sz w:val="24"/>
          <w:szCs w:val="24"/>
        </w:rPr>
        <w:t>III.</w:t>
      </w:r>
      <w:r w:rsidRPr="00CF1DB8">
        <w:rPr>
          <w:rFonts w:ascii="Arial" w:hAnsi="Arial" w:cs="Arial"/>
          <w:sz w:val="24"/>
          <w:szCs w:val="24"/>
        </w:rPr>
        <w:t xml:space="preserve"> …</w:t>
      </w:r>
    </w:p>
    <w:p w14:paraId="0142DEE1" w14:textId="77777777" w:rsidR="0088513D" w:rsidRPr="00CF1DB8" w:rsidRDefault="0088513D" w:rsidP="0088513D">
      <w:pPr>
        <w:spacing w:line="360" w:lineRule="auto"/>
        <w:contextualSpacing/>
        <w:jc w:val="both"/>
        <w:rPr>
          <w:rFonts w:ascii="Arial" w:hAnsi="Arial" w:cs="Arial"/>
          <w:sz w:val="24"/>
          <w:szCs w:val="24"/>
        </w:rPr>
      </w:pPr>
    </w:p>
    <w:p w14:paraId="7D6CFC15" w14:textId="77777777" w:rsidR="0088513D" w:rsidRPr="00CF1DB8" w:rsidRDefault="0088513D" w:rsidP="0088513D">
      <w:pPr>
        <w:spacing w:line="360" w:lineRule="auto"/>
        <w:contextualSpacing/>
        <w:jc w:val="both"/>
        <w:rPr>
          <w:rFonts w:ascii="Arial" w:hAnsi="Arial" w:cs="Arial"/>
          <w:sz w:val="24"/>
          <w:szCs w:val="24"/>
        </w:rPr>
      </w:pPr>
      <w:r w:rsidRPr="00CF1DB8">
        <w:rPr>
          <w:rFonts w:ascii="Arial" w:hAnsi="Arial" w:cs="Arial"/>
          <w:b/>
          <w:sz w:val="24"/>
          <w:szCs w:val="24"/>
        </w:rPr>
        <w:t>III-A.</w:t>
      </w:r>
      <w:r w:rsidRPr="00CF1DB8">
        <w:rPr>
          <w:rFonts w:ascii="Arial" w:hAnsi="Arial" w:cs="Arial"/>
          <w:sz w:val="24"/>
          <w:szCs w:val="24"/>
        </w:rPr>
        <w:t xml:space="preserve">  Presentación de examen de Notario Adjunto $</w:t>
      </w:r>
      <w:r w:rsidR="00C352A8">
        <w:rPr>
          <w:rFonts w:ascii="Arial" w:hAnsi="Arial" w:cs="Arial"/>
          <w:sz w:val="24"/>
          <w:szCs w:val="24"/>
        </w:rPr>
        <w:t>1</w:t>
      </w:r>
      <w:r w:rsidRPr="00CF1DB8">
        <w:rPr>
          <w:rFonts w:ascii="Arial" w:hAnsi="Arial" w:cs="Arial"/>
          <w:sz w:val="24"/>
          <w:szCs w:val="24"/>
        </w:rPr>
        <w:t>0,000.00 (</w:t>
      </w:r>
      <w:r w:rsidR="00C352A8">
        <w:rPr>
          <w:rFonts w:ascii="Arial" w:hAnsi="Arial" w:cs="Arial"/>
          <w:sz w:val="24"/>
          <w:szCs w:val="24"/>
        </w:rPr>
        <w:t>DIEZ</w:t>
      </w:r>
      <w:r w:rsidRPr="00CF1DB8">
        <w:rPr>
          <w:rFonts w:ascii="Arial" w:hAnsi="Arial" w:cs="Arial"/>
          <w:sz w:val="24"/>
          <w:szCs w:val="24"/>
        </w:rPr>
        <w:t xml:space="preserve"> MIL PESOS 00/100 M.N.). </w:t>
      </w:r>
    </w:p>
    <w:p w14:paraId="590FA11F" w14:textId="77777777" w:rsidR="0088513D" w:rsidRPr="00CF1DB8" w:rsidRDefault="0088513D" w:rsidP="0088513D">
      <w:pPr>
        <w:spacing w:line="360" w:lineRule="auto"/>
        <w:contextualSpacing/>
        <w:jc w:val="both"/>
        <w:rPr>
          <w:rFonts w:ascii="Arial" w:hAnsi="Arial" w:cs="Arial"/>
          <w:sz w:val="24"/>
          <w:szCs w:val="24"/>
        </w:rPr>
      </w:pPr>
    </w:p>
    <w:p w14:paraId="47A5126E" w14:textId="77777777" w:rsidR="0088513D" w:rsidRPr="00CF1DB8" w:rsidRDefault="0088513D" w:rsidP="0088513D">
      <w:pPr>
        <w:spacing w:line="360" w:lineRule="auto"/>
        <w:contextualSpacing/>
        <w:jc w:val="both"/>
        <w:rPr>
          <w:rFonts w:ascii="Arial" w:hAnsi="Arial" w:cs="Arial"/>
          <w:sz w:val="24"/>
          <w:szCs w:val="24"/>
        </w:rPr>
      </w:pPr>
      <w:r w:rsidRPr="00CF1DB8">
        <w:rPr>
          <w:rFonts w:ascii="Arial" w:hAnsi="Arial" w:cs="Arial"/>
          <w:b/>
          <w:sz w:val="24"/>
          <w:szCs w:val="24"/>
        </w:rPr>
        <w:t>IV.</w:t>
      </w:r>
      <w:r w:rsidRPr="00CF1DB8">
        <w:rPr>
          <w:rFonts w:ascii="Arial" w:hAnsi="Arial" w:cs="Arial"/>
          <w:sz w:val="24"/>
          <w:szCs w:val="24"/>
        </w:rPr>
        <w:t xml:space="preserve"> a </w:t>
      </w:r>
      <w:r w:rsidRPr="00CF1DB8">
        <w:rPr>
          <w:rFonts w:ascii="Arial" w:hAnsi="Arial" w:cs="Arial"/>
          <w:b/>
          <w:sz w:val="24"/>
          <w:szCs w:val="24"/>
        </w:rPr>
        <w:t>V</w:t>
      </w:r>
      <w:proofErr w:type="gramStart"/>
      <w:r w:rsidRPr="00CF1DB8">
        <w:rPr>
          <w:rFonts w:ascii="Arial" w:hAnsi="Arial" w:cs="Arial"/>
          <w:b/>
          <w:sz w:val="24"/>
          <w:szCs w:val="24"/>
        </w:rPr>
        <w:t>.</w:t>
      </w:r>
      <w:r w:rsidRPr="00CF1DB8">
        <w:rPr>
          <w:rFonts w:ascii="Arial" w:hAnsi="Arial" w:cs="Arial"/>
          <w:sz w:val="24"/>
          <w:szCs w:val="24"/>
        </w:rPr>
        <w:t xml:space="preserve"> …</w:t>
      </w:r>
      <w:proofErr w:type="gramEnd"/>
    </w:p>
    <w:p w14:paraId="22C0DC95" w14:textId="77777777" w:rsidR="0088513D" w:rsidRPr="00CF1DB8" w:rsidRDefault="0088513D" w:rsidP="0088513D">
      <w:pPr>
        <w:spacing w:line="360" w:lineRule="auto"/>
        <w:contextualSpacing/>
        <w:jc w:val="both"/>
        <w:rPr>
          <w:rFonts w:ascii="Arial" w:hAnsi="Arial" w:cs="Arial"/>
          <w:sz w:val="24"/>
          <w:szCs w:val="24"/>
        </w:rPr>
      </w:pPr>
    </w:p>
    <w:p w14:paraId="5BDAF2B4" w14:textId="77777777" w:rsidR="0088513D" w:rsidRPr="00CF1DB8" w:rsidRDefault="0088513D" w:rsidP="0088513D">
      <w:pPr>
        <w:spacing w:line="360" w:lineRule="auto"/>
        <w:contextualSpacing/>
        <w:jc w:val="both"/>
        <w:rPr>
          <w:rFonts w:ascii="Arial" w:hAnsi="Arial" w:cs="Arial"/>
          <w:sz w:val="24"/>
          <w:szCs w:val="24"/>
        </w:rPr>
      </w:pPr>
      <w:r w:rsidRPr="00CF1DB8">
        <w:rPr>
          <w:rFonts w:ascii="Arial" w:hAnsi="Arial" w:cs="Arial"/>
          <w:b/>
          <w:sz w:val="24"/>
          <w:szCs w:val="24"/>
        </w:rPr>
        <w:t>V-A.</w:t>
      </w:r>
      <w:r w:rsidRPr="00CF1DB8">
        <w:rPr>
          <w:rFonts w:ascii="Arial" w:hAnsi="Arial" w:cs="Arial"/>
          <w:sz w:val="24"/>
          <w:szCs w:val="24"/>
        </w:rPr>
        <w:t xml:space="preserve"> Designación de Notario Adjunto $</w:t>
      </w:r>
      <w:r w:rsidR="00C352A8">
        <w:rPr>
          <w:rFonts w:ascii="Arial" w:hAnsi="Arial" w:cs="Arial"/>
          <w:sz w:val="24"/>
          <w:szCs w:val="24"/>
        </w:rPr>
        <w:t>25</w:t>
      </w:r>
      <w:r w:rsidRPr="00CF1DB8">
        <w:rPr>
          <w:rFonts w:ascii="Arial" w:hAnsi="Arial" w:cs="Arial"/>
          <w:sz w:val="24"/>
          <w:szCs w:val="24"/>
        </w:rPr>
        <w:t>,000.00 (</w:t>
      </w:r>
      <w:r w:rsidR="00C352A8">
        <w:rPr>
          <w:rFonts w:ascii="Arial" w:hAnsi="Arial" w:cs="Arial"/>
          <w:sz w:val="24"/>
          <w:szCs w:val="24"/>
        </w:rPr>
        <w:t>VEINTICINCO</w:t>
      </w:r>
      <w:r w:rsidRPr="00CF1DB8">
        <w:rPr>
          <w:rFonts w:ascii="Arial" w:hAnsi="Arial" w:cs="Arial"/>
          <w:sz w:val="24"/>
          <w:szCs w:val="24"/>
        </w:rPr>
        <w:t xml:space="preserve"> MIL PESOS 00/100 M.N.). </w:t>
      </w:r>
      <w:r w:rsidRPr="00CF1DB8">
        <w:rPr>
          <w:rFonts w:ascii="Arial" w:hAnsi="Arial" w:cs="Arial"/>
          <w:sz w:val="24"/>
          <w:szCs w:val="24"/>
        </w:rPr>
        <w:tab/>
      </w:r>
    </w:p>
    <w:p w14:paraId="799DD487" w14:textId="77777777" w:rsidR="0088513D" w:rsidRPr="00CF1DB8" w:rsidRDefault="0088513D" w:rsidP="0088513D">
      <w:pPr>
        <w:spacing w:line="360" w:lineRule="auto"/>
        <w:contextualSpacing/>
        <w:jc w:val="both"/>
        <w:rPr>
          <w:rFonts w:ascii="Arial" w:hAnsi="Arial" w:cs="Arial"/>
          <w:sz w:val="24"/>
          <w:szCs w:val="24"/>
        </w:rPr>
      </w:pPr>
    </w:p>
    <w:p w14:paraId="36EF49E3" w14:textId="77777777" w:rsidR="0088513D" w:rsidRPr="00CF1DB8" w:rsidRDefault="0088513D" w:rsidP="0088513D">
      <w:pPr>
        <w:spacing w:line="360" w:lineRule="auto"/>
        <w:contextualSpacing/>
        <w:jc w:val="both"/>
        <w:rPr>
          <w:rFonts w:ascii="Arial" w:hAnsi="Arial" w:cs="Arial"/>
          <w:sz w:val="24"/>
          <w:szCs w:val="24"/>
        </w:rPr>
      </w:pPr>
      <w:r w:rsidRPr="00CF1DB8">
        <w:rPr>
          <w:rFonts w:ascii="Arial" w:hAnsi="Arial" w:cs="Arial"/>
          <w:b/>
          <w:sz w:val="24"/>
          <w:szCs w:val="24"/>
        </w:rPr>
        <w:t>VI.</w:t>
      </w:r>
      <w:r w:rsidRPr="00CF1DB8">
        <w:rPr>
          <w:rFonts w:ascii="Arial" w:hAnsi="Arial" w:cs="Arial"/>
          <w:sz w:val="24"/>
          <w:szCs w:val="24"/>
        </w:rPr>
        <w:t xml:space="preserve"> a </w:t>
      </w:r>
      <w:r w:rsidRPr="00CF1DB8">
        <w:rPr>
          <w:rFonts w:ascii="Arial" w:hAnsi="Arial" w:cs="Arial"/>
          <w:b/>
          <w:sz w:val="24"/>
          <w:szCs w:val="24"/>
        </w:rPr>
        <w:t>XXXI.</w:t>
      </w:r>
      <w:r w:rsidRPr="00CF1DB8">
        <w:rPr>
          <w:rFonts w:ascii="Arial" w:hAnsi="Arial" w:cs="Arial"/>
          <w:sz w:val="24"/>
          <w:szCs w:val="24"/>
        </w:rPr>
        <w:t xml:space="preserve"> …</w:t>
      </w:r>
    </w:p>
    <w:p w14:paraId="14F25346" w14:textId="77777777" w:rsidR="0088513D" w:rsidRPr="00CF1DB8" w:rsidRDefault="0088513D" w:rsidP="0088513D">
      <w:pPr>
        <w:spacing w:line="360" w:lineRule="auto"/>
        <w:rPr>
          <w:rFonts w:ascii="Arial" w:hAnsi="Arial" w:cs="Arial"/>
          <w:b/>
          <w:sz w:val="24"/>
          <w:szCs w:val="24"/>
        </w:rPr>
      </w:pPr>
    </w:p>
    <w:p w14:paraId="2F7154AF" w14:textId="77777777" w:rsidR="0088513D" w:rsidRPr="00CF1DB8" w:rsidRDefault="0088513D" w:rsidP="0088513D">
      <w:pPr>
        <w:spacing w:line="360" w:lineRule="auto"/>
        <w:rPr>
          <w:rFonts w:ascii="Arial" w:hAnsi="Arial" w:cs="Arial"/>
          <w:i/>
          <w:sz w:val="24"/>
          <w:szCs w:val="24"/>
        </w:rPr>
      </w:pPr>
      <w:r w:rsidRPr="00CF1DB8">
        <w:rPr>
          <w:rFonts w:ascii="Arial" w:hAnsi="Arial" w:cs="Arial"/>
          <w:b/>
          <w:sz w:val="24"/>
          <w:szCs w:val="24"/>
        </w:rPr>
        <w:t>XXXII.</w:t>
      </w:r>
      <w:r w:rsidRPr="00CF1DB8">
        <w:rPr>
          <w:rFonts w:ascii="Arial" w:hAnsi="Arial" w:cs="Arial"/>
          <w:sz w:val="24"/>
          <w:szCs w:val="24"/>
        </w:rPr>
        <w:t xml:space="preserve"> </w:t>
      </w:r>
      <w:r w:rsidRPr="00CF1DB8">
        <w:rPr>
          <w:rFonts w:ascii="Arial" w:hAnsi="Arial" w:cs="Arial"/>
          <w:b/>
          <w:i/>
          <w:sz w:val="24"/>
          <w:szCs w:val="24"/>
        </w:rPr>
        <w:t>Se deroga</w:t>
      </w:r>
      <w:r w:rsidRPr="00CF1DB8">
        <w:rPr>
          <w:rFonts w:ascii="Arial" w:hAnsi="Arial" w:cs="Arial"/>
          <w:i/>
          <w:sz w:val="24"/>
          <w:szCs w:val="24"/>
        </w:rPr>
        <w:tab/>
      </w:r>
    </w:p>
    <w:p w14:paraId="29CA9684" w14:textId="77777777" w:rsidR="0088513D" w:rsidRPr="00CF1DB8" w:rsidRDefault="0088513D" w:rsidP="0088513D">
      <w:pPr>
        <w:spacing w:line="360" w:lineRule="auto"/>
        <w:rPr>
          <w:rFonts w:ascii="Arial" w:hAnsi="Arial" w:cs="Arial"/>
          <w:bCs/>
          <w:i/>
          <w:sz w:val="24"/>
          <w:szCs w:val="24"/>
        </w:rPr>
      </w:pPr>
    </w:p>
    <w:p w14:paraId="5BFD10BB" w14:textId="77777777" w:rsidR="0088513D" w:rsidRDefault="0088513D" w:rsidP="0088513D">
      <w:pPr>
        <w:spacing w:after="0" w:line="360" w:lineRule="auto"/>
        <w:rPr>
          <w:rFonts w:ascii="Arial" w:hAnsi="Arial" w:cs="Arial"/>
          <w:b/>
          <w:sz w:val="24"/>
          <w:szCs w:val="24"/>
        </w:rPr>
      </w:pPr>
      <w:r w:rsidRPr="00CF1DB8">
        <w:rPr>
          <w:rFonts w:ascii="Arial" w:hAnsi="Arial" w:cs="Arial"/>
          <w:b/>
          <w:bCs/>
          <w:sz w:val="24"/>
          <w:szCs w:val="24"/>
        </w:rPr>
        <w:t>XXXIII.</w:t>
      </w:r>
      <w:r w:rsidRPr="00CF1DB8">
        <w:rPr>
          <w:rFonts w:ascii="Arial" w:hAnsi="Arial" w:cs="Arial"/>
          <w:bCs/>
          <w:sz w:val="24"/>
          <w:szCs w:val="24"/>
        </w:rPr>
        <w:t xml:space="preserve"> a </w:t>
      </w:r>
      <w:r w:rsidRPr="00CF1DB8">
        <w:rPr>
          <w:rFonts w:ascii="Arial" w:hAnsi="Arial" w:cs="Arial"/>
          <w:b/>
          <w:bCs/>
          <w:sz w:val="24"/>
          <w:szCs w:val="24"/>
        </w:rPr>
        <w:t>XXXIV.</w:t>
      </w:r>
      <w:r w:rsidRPr="00CF1DB8">
        <w:rPr>
          <w:rFonts w:ascii="Arial" w:hAnsi="Arial" w:cs="Arial"/>
          <w:bCs/>
          <w:sz w:val="24"/>
          <w:szCs w:val="24"/>
        </w:rPr>
        <w:t xml:space="preserve"> …</w:t>
      </w:r>
    </w:p>
    <w:p w14:paraId="1677BA6A" w14:textId="77777777" w:rsidR="0088513D" w:rsidRDefault="0088513D" w:rsidP="009E7DDF">
      <w:pPr>
        <w:spacing w:after="0" w:line="360" w:lineRule="auto"/>
        <w:rPr>
          <w:rFonts w:ascii="Arial" w:hAnsi="Arial" w:cs="Arial"/>
          <w:b/>
          <w:sz w:val="24"/>
          <w:szCs w:val="24"/>
        </w:rPr>
      </w:pPr>
    </w:p>
    <w:p w14:paraId="0A373E3E" w14:textId="77777777" w:rsidR="00766D12" w:rsidRPr="00CF1DB8" w:rsidRDefault="00766D12" w:rsidP="009E7DDF">
      <w:pPr>
        <w:spacing w:after="0" w:line="360" w:lineRule="auto"/>
        <w:rPr>
          <w:rFonts w:ascii="Arial" w:hAnsi="Arial" w:cs="Arial"/>
          <w:sz w:val="24"/>
          <w:szCs w:val="24"/>
        </w:rPr>
      </w:pPr>
      <w:r w:rsidRPr="00CF1DB8">
        <w:rPr>
          <w:rFonts w:ascii="Arial" w:hAnsi="Arial" w:cs="Arial"/>
          <w:b/>
          <w:sz w:val="24"/>
          <w:szCs w:val="24"/>
        </w:rPr>
        <w:t>ARTÍCULO 114.</w:t>
      </w:r>
      <w:proofErr w:type="gramStart"/>
      <w:r w:rsidRPr="00CF1DB8">
        <w:rPr>
          <w:rFonts w:ascii="Arial" w:hAnsi="Arial" w:cs="Arial"/>
          <w:b/>
          <w:sz w:val="24"/>
          <w:szCs w:val="24"/>
        </w:rPr>
        <w:t>-</w:t>
      </w:r>
      <w:r w:rsidRPr="00CF1DB8">
        <w:rPr>
          <w:rFonts w:ascii="Arial" w:hAnsi="Arial" w:cs="Arial"/>
          <w:sz w:val="24"/>
          <w:szCs w:val="24"/>
        </w:rPr>
        <w:t xml:space="preserve"> …</w:t>
      </w:r>
      <w:proofErr w:type="gramEnd"/>
    </w:p>
    <w:p w14:paraId="045B79D0" w14:textId="77777777" w:rsidR="00766D12" w:rsidRPr="00CF1DB8" w:rsidRDefault="00766D12" w:rsidP="009E7DDF">
      <w:pPr>
        <w:spacing w:after="0" w:line="360" w:lineRule="auto"/>
        <w:rPr>
          <w:rFonts w:ascii="Arial" w:hAnsi="Arial" w:cs="Arial"/>
          <w:b/>
          <w:sz w:val="24"/>
          <w:szCs w:val="24"/>
        </w:rPr>
      </w:pPr>
    </w:p>
    <w:p w14:paraId="445CD743" w14:textId="77777777" w:rsidR="00766D12" w:rsidRPr="00CF1DB8" w:rsidRDefault="00766D12" w:rsidP="009E7DDF">
      <w:pPr>
        <w:spacing w:after="0" w:line="360" w:lineRule="auto"/>
        <w:jc w:val="center"/>
        <w:rPr>
          <w:rFonts w:ascii="Arial" w:hAnsi="Arial" w:cs="Arial"/>
          <w:b/>
          <w:sz w:val="24"/>
          <w:szCs w:val="24"/>
        </w:rPr>
      </w:pPr>
      <w:r w:rsidRPr="00CF1DB8">
        <w:rPr>
          <w:rFonts w:ascii="Arial" w:hAnsi="Arial" w:cs="Arial"/>
          <w:b/>
          <w:sz w:val="24"/>
          <w:szCs w:val="24"/>
        </w:rPr>
        <w:t>…</w:t>
      </w:r>
    </w:p>
    <w:p w14:paraId="38BAEFBF" w14:textId="77777777" w:rsidR="00766D12" w:rsidRPr="00CF1DB8" w:rsidRDefault="00766D12" w:rsidP="009E7DDF">
      <w:pPr>
        <w:spacing w:after="0" w:line="360" w:lineRule="auto"/>
        <w:rPr>
          <w:rFonts w:ascii="Arial" w:hAnsi="Arial" w:cs="Arial"/>
          <w:sz w:val="24"/>
          <w:szCs w:val="24"/>
        </w:rPr>
      </w:pPr>
      <w:r w:rsidRPr="00CF1DB8">
        <w:rPr>
          <w:rFonts w:ascii="Arial" w:hAnsi="Arial" w:cs="Arial"/>
          <w:sz w:val="24"/>
          <w:szCs w:val="24"/>
        </w:rPr>
        <w:t> </w:t>
      </w:r>
    </w:p>
    <w:p w14:paraId="768C3405" w14:textId="77777777" w:rsidR="00766D12" w:rsidRPr="00CF1DB8" w:rsidRDefault="00766D12" w:rsidP="009E7DDF">
      <w:pPr>
        <w:spacing w:after="0" w:line="360" w:lineRule="auto"/>
        <w:ind w:left="567" w:hanging="567"/>
        <w:rPr>
          <w:rFonts w:ascii="Arial" w:hAnsi="Arial" w:cs="Arial"/>
          <w:sz w:val="24"/>
          <w:szCs w:val="24"/>
        </w:rPr>
      </w:pPr>
      <w:proofErr w:type="gramStart"/>
      <w:r w:rsidRPr="00CF1DB8">
        <w:rPr>
          <w:rFonts w:ascii="Arial" w:hAnsi="Arial" w:cs="Arial"/>
          <w:b/>
          <w:sz w:val="24"/>
          <w:szCs w:val="24"/>
        </w:rPr>
        <w:t>I.</w:t>
      </w:r>
      <w:proofErr w:type="gramEnd"/>
      <w:r w:rsidRPr="00CF1DB8">
        <w:rPr>
          <w:rFonts w:ascii="Arial" w:hAnsi="Arial" w:cs="Arial"/>
          <w:sz w:val="24"/>
          <w:szCs w:val="24"/>
        </w:rPr>
        <w:tab/>
        <w:t xml:space="preserve">… </w:t>
      </w:r>
    </w:p>
    <w:p w14:paraId="7BB4A883" w14:textId="77777777" w:rsidR="00766D12" w:rsidRPr="00CF1DB8" w:rsidRDefault="00766D12" w:rsidP="009E7DDF">
      <w:pPr>
        <w:spacing w:after="0" w:line="360" w:lineRule="auto"/>
        <w:ind w:left="1134" w:hanging="774"/>
        <w:rPr>
          <w:rFonts w:ascii="Arial" w:hAnsi="Arial" w:cs="Arial"/>
          <w:sz w:val="24"/>
          <w:szCs w:val="24"/>
        </w:rPr>
      </w:pPr>
    </w:p>
    <w:p w14:paraId="5CB19DCD" w14:textId="77777777" w:rsidR="00766D12" w:rsidRPr="00CF1DB8" w:rsidRDefault="00766D12" w:rsidP="009E7DDF">
      <w:pPr>
        <w:spacing w:after="0" w:line="360" w:lineRule="auto"/>
        <w:ind w:left="1134" w:hanging="567"/>
        <w:rPr>
          <w:rFonts w:ascii="Arial" w:hAnsi="Arial" w:cs="Arial"/>
          <w:sz w:val="24"/>
          <w:szCs w:val="24"/>
        </w:rPr>
      </w:pPr>
      <w:r w:rsidRPr="00CF1DB8">
        <w:rPr>
          <w:rFonts w:ascii="Arial" w:hAnsi="Arial" w:cs="Arial"/>
          <w:b/>
          <w:sz w:val="24"/>
          <w:szCs w:val="24"/>
        </w:rPr>
        <w:t>1.</w:t>
      </w:r>
      <w:r w:rsidRPr="00CF1DB8">
        <w:rPr>
          <w:rFonts w:ascii="Arial" w:hAnsi="Arial" w:cs="Arial"/>
          <w:sz w:val="24"/>
          <w:szCs w:val="24"/>
        </w:rPr>
        <w:t xml:space="preserve"> </w:t>
      </w:r>
      <w:r w:rsidRPr="00CF1DB8">
        <w:rPr>
          <w:rFonts w:ascii="Arial" w:hAnsi="Arial" w:cs="Arial"/>
          <w:sz w:val="24"/>
          <w:szCs w:val="24"/>
        </w:rPr>
        <w:tab/>
        <w:t xml:space="preserve">… </w:t>
      </w:r>
    </w:p>
    <w:p w14:paraId="24FFB730" w14:textId="77777777" w:rsidR="00766D12" w:rsidRPr="00CF1DB8" w:rsidRDefault="00766D12" w:rsidP="009E7DDF">
      <w:pPr>
        <w:spacing w:after="0" w:line="360" w:lineRule="auto"/>
        <w:ind w:firstLine="60"/>
        <w:rPr>
          <w:rFonts w:ascii="Arial" w:hAnsi="Arial" w:cs="Arial"/>
          <w:sz w:val="24"/>
          <w:szCs w:val="24"/>
        </w:rPr>
      </w:pPr>
    </w:p>
    <w:p w14:paraId="01236DA1" w14:textId="77777777" w:rsidR="00766D12" w:rsidRPr="00CF1DB8" w:rsidRDefault="00766D12" w:rsidP="009E7DDF">
      <w:pPr>
        <w:spacing w:after="0" w:line="360" w:lineRule="auto"/>
        <w:ind w:left="1134" w:hanging="567"/>
        <w:rPr>
          <w:rFonts w:ascii="Arial" w:hAnsi="Arial" w:cs="Arial"/>
          <w:sz w:val="24"/>
          <w:szCs w:val="24"/>
        </w:rPr>
      </w:pPr>
      <w:r w:rsidRPr="00CF1DB8">
        <w:rPr>
          <w:rFonts w:ascii="Arial" w:hAnsi="Arial" w:cs="Arial"/>
          <w:b/>
          <w:sz w:val="24"/>
          <w:szCs w:val="24"/>
        </w:rPr>
        <w:t>2.</w:t>
      </w:r>
      <w:r w:rsidRPr="00CF1DB8">
        <w:rPr>
          <w:rFonts w:ascii="Arial" w:hAnsi="Arial" w:cs="Arial"/>
          <w:sz w:val="24"/>
          <w:szCs w:val="24"/>
        </w:rPr>
        <w:t xml:space="preserve"> </w:t>
      </w:r>
      <w:r w:rsidRPr="00CF1DB8">
        <w:rPr>
          <w:rFonts w:ascii="Arial" w:hAnsi="Arial" w:cs="Arial"/>
          <w:sz w:val="24"/>
          <w:szCs w:val="24"/>
        </w:rPr>
        <w:tab/>
        <w:t>…</w:t>
      </w:r>
    </w:p>
    <w:p w14:paraId="47316E03" w14:textId="77777777" w:rsidR="00766D12" w:rsidRPr="00CF1DB8" w:rsidRDefault="00766D12" w:rsidP="009E7DDF">
      <w:pPr>
        <w:spacing w:after="0" w:line="360" w:lineRule="auto"/>
        <w:ind w:left="567" w:hanging="567"/>
        <w:rPr>
          <w:rFonts w:ascii="Arial" w:hAnsi="Arial" w:cs="Arial"/>
          <w:sz w:val="24"/>
          <w:szCs w:val="24"/>
        </w:rPr>
      </w:pPr>
    </w:p>
    <w:p w14:paraId="4E564F98" w14:textId="77777777" w:rsidR="00766D12" w:rsidRPr="00CF1DB8" w:rsidRDefault="00766D12" w:rsidP="009E7DDF">
      <w:pPr>
        <w:spacing w:after="0" w:line="360" w:lineRule="auto"/>
        <w:rPr>
          <w:rFonts w:ascii="Arial" w:hAnsi="Arial" w:cs="Arial"/>
          <w:sz w:val="24"/>
          <w:szCs w:val="24"/>
        </w:rPr>
      </w:pPr>
      <w:r w:rsidRPr="00CF1DB8">
        <w:rPr>
          <w:rFonts w:ascii="Arial" w:hAnsi="Arial" w:cs="Arial"/>
          <w:sz w:val="24"/>
          <w:szCs w:val="24"/>
        </w:rPr>
        <w:t xml:space="preserve">… </w:t>
      </w:r>
    </w:p>
    <w:p w14:paraId="60384BBD" w14:textId="77777777" w:rsidR="00766D12" w:rsidRPr="00CF1DB8" w:rsidRDefault="00766D12" w:rsidP="009E7DDF">
      <w:pPr>
        <w:spacing w:after="0" w:line="360" w:lineRule="auto"/>
        <w:ind w:left="1134" w:hanging="567"/>
        <w:rPr>
          <w:rFonts w:ascii="Arial" w:hAnsi="Arial" w:cs="Arial"/>
          <w:sz w:val="24"/>
          <w:szCs w:val="24"/>
        </w:rPr>
      </w:pPr>
    </w:p>
    <w:p w14:paraId="6ABE8379" w14:textId="77777777" w:rsidR="00766D12" w:rsidRPr="00CF1DB8" w:rsidRDefault="00766D12" w:rsidP="009E7DDF">
      <w:pPr>
        <w:spacing w:after="0" w:line="360" w:lineRule="auto"/>
        <w:ind w:firstLine="567"/>
        <w:rPr>
          <w:rFonts w:ascii="Arial" w:hAnsi="Arial" w:cs="Arial"/>
          <w:b/>
          <w:sz w:val="24"/>
          <w:szCs w:val="24"/>
        </w:rPr>
      </w:pPr>
      <w:r w:rsidRPr="00CF1DB8">
        <w:rPr>
          <w:rFonts w:ascii="Arial" w:hAnsi="Arial" w:cs="Arial"/>
          <w:b/>
          <w:sz w:val="24"/>
          <w:szCs w:val="24"/>
        </w:rPr>
        <w:t>3.</w:t>
      </w:r>
      <w:r w:rsidRPr="00CF1DB8">
        <w:rPr>
          <w:rFonts w:ascii="Arial" w:hAnsi="Arial" w:cs="Arial"/>
          <w:sz w:val="24"/>
          <w:szCs w:val="24"/>
        </w:rPr>
        <w:t xml:space="preserve"> </w:t>
      </w:r>
      <w:r w:rsidRPr="00CF1DB8">
        <w:rPr>
          <w:rFonts w:ascii="Arial" w:hAnsi="Arial" w:cs="Arial"/>
          <w:b/>
          <w:i/>
          <w:sz w:val="24"/>
          <w:szCs w:val="24"/>
        </w:rPr>
        <w:t>Se deroga</w:t>
      </w:r>
    </w:p>
    <w:p w14:paraId="29C6B5CA" w14:textId="77777777" w:rsidR="00766D12" w:rsidRPr="00CF1DB8" w:rsidRDefault="00766D12" w:rsidP="009E7DDF">
      <w:pPr>
        <w:spacing w:after="0" w:line="360" w:lineRule="auto"/>
        <w:ind w:left="1134" w:hanging="567"/>
        <w:rPr>
          <w:rFonts w:ascii="Arial" w:hAnsi="Arial" w:cs="Arial"/>
          <w:sz w:val="24"/>
          <w:szCs w:val="24"/>
        </w:rPr>
      </w:pPr>
    </w:p>
    <w:p w14:paraId="4738D163" w14:textId="77777777" w:rsidR="00766D12" w:rsidRDefault="00766D12" w:rsidP="009E7DDF">
      <w:pPr>
        <w:spacing w:after="0" w:line="360" w:lineRule="auto"/>
        <w:ind w:firstLine="567"/>
        <w:rPr>
          <w:rFonts w:ascii="Arial" w:hAnsi="Arial" w:cs="Arial"/>
          <w:sz w:val="24"/>
          <w:szCs w:val="24"/>
        </w:rPr>
      </w:pPr>
      <w:proofErr w:type="gramStart"/>
      <w:r w:rsidRPr="00CF1DB8">
        <w:rPr>
          <w:rFonts w:ascii="Arial" w:hAnsi="Arial" w:cs="Arial"/>
          <w:b/>
          <w:sz w:val="24"/>
          <w:szCs w:val="24"/>
        </w:rPr>
        <w:t xml:space="preserve">4. </w:t>
      </w:r>
      <w:r w:rsidRPr="00CF1DB8">
        <w:rPr>
          <w:rFonts w:ascii="Arial" w:hAnsi="Arial" w:cs="Arial"/>
          <w:sz w:val="24"/>
          <w:szCs w:val="24"/>
        </w:rPr>
        <w:t>…</w:t>
      </w:r>
      <w:proofErr w:type="gramEnd"/>
    </w:p>
    <w:p w14:paraId="69C595FC" w14:textId="77777777" w:rsidR="00766D12" w:rsidRPr="00113BD2" w:rsidRDefault="00766D12" w:rsidP="009E7DDF">
      <w:pPr>
        <w:spacing w:after="0" w:line="360" w:lineRule="auto"/>
        <w:ind w:firstLine="567"/>
        <w:rPr>
          <w:rFonts w:ascii="Arial" w:hAnsi="Arial" w:cs="Arial"/>
          <w:sz w:val="24"/>
          <w:szCs w:val="24"/>
        </w:rPr>
      </w:pPr>
    </w:p>
    <w:p w14:paraId="5C17C846" w14:textId="77777777" w:rsidR="00113BD2" w:rsidRDefault="00113BD2" w:rsidP="009E7DDF">
      <w:pPr>
        <w:spacing w:after="0" w:line="360" w:lineRule="auto"/>
        <w:ind w:firstLine="567"/>
        <w:jc w:val="both"/>
        <w:rPr>
          <w:rFonts w:ascii="Arial" w:hAnsi="Arial" w:cs="Arial"/>
          <w:sz w:val="24"/>
          <w:szCs w:val="24"/>
        </w:rPr>
      </w:pPr>
    </w:p>
    <w:p w14:paraId="176B1C92" w14:textId="77777777" w:rsidR="00113BD2" w:rsidRPr="00F61F46" w:rsidRDefault="00113BD2" w:rsidP="009E7DDF">
      <w:pPr>
        <w:spacing w:after="0" w:line="360" w:lineRule="auto"/>
        <w:ind w:firstLine="567"/>
        <w:jc w:val="both"/>
        <w:rPr>
          <w:rFonts w:ascii="Arial" w:hAnsi="Arial" w:cs="Arial"/>
          <w:sz w:val="24"/>
          <w:szCs w:val="24"/>
        </w:rPr>
      </w:pPr>
      <w:r w:rsidRPr="00F61F46">
        <w:rPr>
          <w:rFonts w:ascii="Arial" w:hAnsi="Arial" w:cs="Arial"/>
          <w:b/>
          <w:sz w:val="24"/>
          <w:szCs w:val="24"/>
        </w:rPr>
        <w:t>II.</w:t>
      </w:r>
      <w:r>
        <w:rPr>
          <w:rFonts w:ascii="Arial" w:hAnsi="Arial" w:cs="Arial"/>
          <w:sz w:val="24"/>
          <w:szCs w:val="24"/>
        </w:rPr>
        <w:t xml:space="preserve"> a </w:t>
      </w:r>
      <w:r w:rsidRPr="00F61F46">
        <w:rPr>
          <w:rFonts w:ascii="Arial" w:hAnsi="Arial" w:cs="Arial"/>
          <w:b/>
          <w:sz w:val="24"/>
          <w:szCs w:val="24"/>
        </w:rPr>
        <w:t>III.</w:t>
      </w:r>
      <w:r>
        <w:rPr>
          <w:rFonts w:ascii="Arial" w:hAnsi="Arial" w:cs="Arial"/>
          <w:sz w:val="24"/>
          <w:szCs w:val="24"/>
        </w:rPr>
        <w:t xml:space="preserve"> …</w:t>
      </w:r>
    </w:p>
    <w:p w14:paraId="0333B92D" w14:textId="77777777" w:rsidR="009E7DDF" w:rsidRDefault="009E7DDF" w:rsidP="009E7DDF">
      <w:pPr>
        <w:spacing w:after="0" w:line="360" w:lineRule="auto"/>
        <w:ind w:firstLine="567"/>
        <w:jc w:val="both"/>
        <w:rPr>
          <w:rFonts w:ascii="Arial" w:hAnsi="Arial" w:cs="Arial"/>
          <w:b/>
          <w:sz w:val="24"/>
          <w:szCs w:val="24"/>
        </w:rPr>
      </w:pPr>
    </w:p>
    <w:p w14:paraId="7253A64C" w14:textId="77777777" w:rsidR="00F61F46" w:rsidRDefault="00C352A8" w:rsidP="009E7DDF">
      <w:pPr>
        <w:spacing w:after="0" w:line="360" w:lineRule="auto"/>
        <w:ind w:firstLine="567"/>
        <w:jc w:val="both"/>
        <w:rPr>
          <w:rFonts w:ascii="Arial" w:hAnsi="Arial" w:cs="Arial"/>
          <w:sz w:val="24"/>
          <w:szCs w:val="24"/>
        </w:rPr>
      </w:pPr>
      <w:r>
        <w:rPr>
          <w:rFonts w:ascii="Arial" w:hAnsi="Arial" w:cs="Arial"/>
          <w:b/>
          <w:sz w:val="24"/>
          <w:szCs w:val="24"/>
        </w:rPr>
        <w:lastRenderedPageBreak/>
        <w:t>I</w:t>
      </w:r>
      <w:r w:rsidR="00F61F46" w:rsidRPr="00F61F46">
        <w:rPr>
          <w:rFonts w:ascii="Arial" w:hAnsi="Arial" w:cs="Arial"/>
          <w:b/>
          <w:sz w:val="24"/>
          <w:szCs w:val="24"/>
        </w:rPr>
        <w:t xml:space="preserve">V. </w:t>
      </w:r>
      <w:r w:rsidR="00F61F46" w:rsidRPr="00F61F46">
        <w:rPr>
          <w:rFonts w:ascii="Arial" w:hAnsi="Arial" w:cs="Arial"/>
          <w:sz w:val="24"/>
          <w:szCs w:val="24"/>
        </w:rPr>
        <w:t>Expedición de placa y tarjeta de circulación</w:t>
      </w:r>
      <w:r w:rsidR="00F61F46">
        <w:rPr>
          <w:rFonts w:ascii="Arial" w:hAnsi="Arial" w:cs="Arial"/>
          <w:sz w:val="24"/>
          <w:szCs w:val="24"/>
        </w:rPr>
        <w:t>,</w:t>
      </w:r>
      <w:r w:rsidR="00F61F46" w:rsidRPr="00F61F46">
        <w:rPr>
          <w:rFonts w:ascii="Arial" w:hAnsi="Arial" w:cs="Arial"/>
          <w:sz w:val="24"/>
          <w:szCs w:val="24"/>
        </w:rPr>
        <w:t xml:space="preserve"> o refrendo anual para motocicleta, </w:t>
      </w:r>
      <w:r w:rsidR="00F61F46">
        <w:rPr>
          <w:rFonts w:ascii="Arial" w:hAnsi="Arial" w:cs="Arial"/>
          <w:sz w:val="24"/>
          <w:szCs w:val="24"/>
        </w:rPr>
        <w:t xml:space="preserve">motocicleta todo terreno de cuatro llantas o vehículo </w:t>
      </w:r>
      <w:r w:rsidR="0006019E">
        <w:rPr>
          <w:rFonts w:ascii="Arial" w:hAnsi="Arial" w:cs="Arial"/>
          <w:sz w:val="24"/>
          <w:szCs w:val="24"/>
        </w:rPr>
        <w:t xml:space="preserve">utilitario recreacional, </w:t>
      </w:r>
      <w:r w:rsidR="00F61F46" w:rsidRPr="00F61F46">
        <w:rPr>
          <w:rFonts w:ascii="Arial" w:hAnsi="Arial" w:cs="Arial"/>
          <w:sz w:val="24"/>
          <w:szCs w:val="24"/>
        </w:rPr>
        <w:t>$268.00 (DOSCIENTOS SESENTA Y OCHO PESOS 00/100 M.N.);</w:t>
      </w:r>
    </w:p>
    <w:p w14:paraId="0E1F9F3C" w14:textId="77777777" w:rsidR="009E7DDF" w:rsidRDefault="009E7DDF" w:rsidP="009E7DDF">
      <w:pPr>
        <w:spacing w:after="0" w:line="360" w:lineRule="auto"/>
        <w:ind w:firstLine="567"/>
        <w:jc w:val="both"/>
        <w:rPr>
          <w:rFonts w:ascii="Arial" w:hAnsi="Arial" w:cs="Arial"/>
          <w:b/>
          <w:sz w:val="24"/>
          <w:szCs w:val="24"/>
        </w:rPr>
      </w:pPr>
    </w:p>
    <w:p w14:paraId="6E2C814F" w14:textId="77777777" w:rsidR="00F61F46" w:rsidRDefault="009E7DDF" w:rsidP="009E7DDF">
      <w:pPr>
        <w:spacing w:after="0" w:line="360" w:lineRule="auto"/>
        <w:ind w:firstLine="567"/>
        <w:jc w:val="both"/>
        <w:rPr>
          <w:rFonts w:ascii="Arial" w:hAnsi="Arial" w:cs="Arial"/>
          <w:sz w:val="24"/>
          <w:szCs w:val="24"/>
        </w:rPr>
      </w:pPr>
      <w:proofErr w:type="gramStart"/>
      <w:r>
        <w:rPr>
          <w:rFonts w:ascii="Arial" w:hAnsi="Arial" w:cs="Arial"/>
          <w:b/>
          <w:sz w:val="24"/>
          <w:szCs w:val="24"/>
        </w:rPr>
        <w:t xml:space="preserve">V. </w:t>
      </w:r>
      <w:r>
        <w:rPr>
          <w:rFonts w:ascii="Arial" w:hAnsi="Arial" w:cs="Arial"/>
          <w:sz w:val="24"/>
          <w:szCs w:val="24"/>
        </w:rPr>
        <w:t>…</w:t>
      </w:r>
      <w:proofErr w:type="gramEnd"/>
    </w:p>
    <w:p w14:paraId="3C699C99" w14:textId="77777777" w:rsidR="009E7DDF" w:rsidRDefault="009E7DDF" w:rsidP="009E7DDF">
      <w:pPr>
        <w:spacing w:after="0" w:line="360" w:lineRule="auto"/>
        <w:ind w:firstLine="567"/>
        <w:jc w:val="both"/>
        <w:rPr>
          <w:rFonts w:ascii="Arial" w:hAnsi="Arial" w:cs="Arial"/>
          <w:sz w:val="24"/>
          <w:szCs w:val="24"/>
        </w:rPr>
      </w:pPr>
    </w:p>
    <w:p w14:paraId="3AA97ED0" w14:textId="77777777" w:rsidR="009E7DDF" w:rsidRPr="009E7DDF" w:rsidRDefault="009E7DDF" w:rsidP="00F32996">
      <w:pPr>
        <w:spacing w:after="0" w:line="360" w:lineRule="auto"/>
        <w:ind w:left="567"/>
        <w:jc w:val="both"/>
        <w:rPr>
          <w:rFonts w:ascii="Arial" w:hAnsi="Arial" w:cs="Arial"/>
          <w:sz w:val="24"/>
          <w:szCs w:val="24"/>
        </w:rPr>
      </w:pPr>
      <w:proofErr w:type="gramStart"/>
      <w:r w:rsidRPr="009E7DDF">
        <w:rPr>
          <w:rFonts w:ascii="Arial" w:hAnsi="Arial" w:cs="Arial"/>
          <w:b/>
          <w:sz w:val="24"/>
          <w:szCs w:val="24"/>
        </w:rPr>
        <w:t>VI.</w:t>
      </w:r>
      <w:proofErr w:type="gramEnd"/>
      <w:r w:rsidRPr="009E7DDF">
        <w:rPr>
          <w:rFonts w:ascii="Arial" w:hAnsi="Arial" w:cs="Arial"/>
          <w:sz w:val="24"/>
          <w:szCs w:val="24"/>
        </w:rPr>
        <w:tab/>
      </w:r>
      <w:r w:rsidR="002D6FEF">
        <w:rPr>
          <w:rFonts w:ascii="Arial" w:hAnsi="Arial" w:cs="Arial"/>
          <w:sz w:val="24"/>
          <w:szCs w:val="24"/>
        </w:rPr>
        <w:t>…</w:t>
      </w:r>
    </w:p>
    <w:p w14:paraId="1372B440" w14:textId="77777777" w:rsidR="009E7DDF" w:rsidRPr="009E7DDF" w:rsidRDefault="009E7DDF" w:rsidP="009E7DDF">
      <w:pPr>
        <w:spacing w:after="0" w:line="360" w:lineRule="auto"/>
        <w:ind w:left="1134" w:hanging="1134"/>
        <w:rPr>
          <w:rFonts w:ascii="Arial" w:hAnsi="Arial" w:cs="Arial"/>
          <w:bCs/>
          <w:sz w:val="24"/>
          <w:szCs w:val="24"/>
        </w:rPr>
      </w:pPr>
    </w:p>
    <w:p w14:paraId="3279C80D" w14:textId="77777777" w:rsidR="009E7DDF" w:rsidRPr="009E7DDF" w:rsidRDefault="009E7DDF" w:rsidP="009E7DDF">
      <w:pPr>
        <w:pStyle w:val="Prrafodelista"/>
        <w:numPr>
          <w:ilvl w:val="0"/>
          <w:numId w:val="7"/>
        </w:numPr>
        <w:spacing w:after="0" w:line="360" w:lineRule="auto"/>
        <w:rPr>
          <w:rFonts w:ascii="Arial" w:hAnsi="Arial" w:cs="Arial"/>
          <w:sz w:val="24"/>
          <w:szCs w:val="24"/>
        </w:rPr>
      </w:pPr>
      <w:r w:rsidRPr="009E7DDF">
        <w:rPr>
          <w:rFonts w:ascii="Arial" w:hAnsi="Arial" w:cs="Arial"/>
          <w:sz w:val="24"/>
          <w:szCs w:val="24"/>
        </w:rPr>
        <w:t xml:space="preserve"> …</w:t>
      </w:r>
    </w:p>
    <w:p w14:paraId="04FC7B89" w14:textId="77777777" w:rsidR="009E7DDF" w:rsidRPr="009E7DDF" w:rsidRDefault="009E7DDF" w:rsidP="009E7DDF">
      <w:pPr>
        <w:spacing w:after="0" w:line="360" w:lineRule="auto"/>
        <w:ind w:left="1134" w:hanging="567"/>
        <w:jc w:val="both"/>
        <w:rPr>
          <w:rFonts w:ascii="Arial" w:hAnsi="Arial" w:cs="Arial"/>
          <w:sz w:val="24"/>
          <w:szCs w:val="24"/>
        </w:rPr>
      </w:pPr>
    </w:p>
    <w:p w14:paraId="651BDDF5" w14:textId="77777777" w:rsidR="009E7DDF" w:rsidRPr="009E7DDF" w:rsidRDefault="009E7DDF" w:rsidP="009E7DDF">
      <w:pPr>
        <w:autoSpaceDE w:val="0"/>
        <w:autoSpaceDN w:val="0"/>
        <w:adjustRightInd w:val="0"/>
        <w:spacing w:after="0" w:line="360" w:lineRule="auto"/>
        <w:jc w:val="both"/>
        <w:rPr>
          <w:rFonts w:ascii="Arial" w:hAnsi="Arial" w:cs="Arial"/>
          <w:sz w:val="24"/>
          <w:szCs w:val="24"/>
        </w:rPr>
      </w:pPr>
      <w:r w:rsidRPr="009E7DDF">
        <w:rPr>
          <w:rFonts w:ascii="Arial" w:hAnsi="Arial" w:cs="Arial"/>
          <w:sz w:val="24"/>
          <w:szCs w:val="24"/>
        </w:rPr>
        <w:t xml:space="preserve">El </w:t>
      </w:r>
      <w:r>
        <w:rPr>
          <w:rFonts w:ascii="Arial" w:hAnsi="Arial" w:cs="Arial"/>
          <w:sz w:val="24"/>
          <w:szCs w:val="24"/>
        </w:rPr>
        <w:t xml:space="preserve">otorgamiento de placas </w:t>
      </w:r>
      <w:r w:rsidR="00842674">
        <w:rPr>
          <w:rFonts w:ascii="Arial" w:hAnsi="Arial" w:cs="Arial"/>
          <w:sz w:val="24"/>
          <w:szCs w:val="24"/>
        </w:rPr>
        <w:t xml:space="preserve">especiales </w:t>
      </w:r>
      <w:r w:rsidR="00641525">
        <w:rPr>
          <w:rFonts w:ascii="Arial" w:hAnsi="Arial" w:cs="Arial"/>
          <w:sz w:val="24"/>
          <w:szCs w:val="24"/>
        </w:rPr>
        <w:t xml:space="preserve">para </w:t>
      </w:r>
      <w:r w:rsidR="00641525" w:rsidRPr="00113BD2">
        <w:rPr>
          <w:rFonts w:ascii="Arial" w:hAnsi="Arial" w:cs="Arial"/>
          <w:sz w:val="24"/>
          <w:szCs w:val="24"/>
        </w:rPr>
        <w:t xml:space="preserve">personas </w:t>
      </w:r>
      <w:r w:rsidR="00641525" w:rsidRPr="009E7DDF">
        <w:rPr>
          <w:rFonts w:ascii="Arial" w:hAnsi="Arial" w:cs="Arial"/>
          <w:sz w:val="24"/>
          <w:szCs w:val="24"/>
        </w:rPr>
        <w:t>con discapacidad o de un familiar, cuando dicho vehículo sea utilizado para trasladarlo</w:t>
      </w:r>
      <w:r w:rsidRPr="009E7DDF">
        <w:rPr>
          <w:rFonts w:ascii="Arial" w:hAnsi="Arial" w:cs="Arial"/>
          <w:sz w:val="24"/>
          <w:szCs w:val="24"/>
        </w:rPr>
        <w:t xml:space="preserve"> deberá sujetarse a lo siguiente: </w:t>
      </w:r>
    </w:p>
    <w:p w14:paraId="791ED9C4" w14:textId="77777777" w:rsidR="009E7DDF" w:rsidRPr="009E7DDF" w:rsidRDefault="009E7DDF" w:rsidP="009E7DDF">
      <w:pPr>
        <w:autoSpaceDE w:val="0"/>
        <w:autoSpaceDN w:val="0"/>
        <w:adjustRightInd w:val="0"/>
        <w:spacing w:after="0" w:line="360" w:lineRule="auto"/>
        <w:jc w:val="both"/>
        <w:rPr>
          <w:rFonts w:ascii="Arial" w:hAnsi="Arial" w:cs="Arial"/>
          <w:b/>
          <w:bCs/>
          <w:sz w:val="24"/>
          <w:szCs w:val="24"/>
        </w:rPr>
      </w:pPr>
    </w:p>
    <w:p w14:paraId="2F952545" w14:textId="77777777" w:rsidR="009E7DDF" w:rsidRPr="009E7DDF" w:rsidRDefault="009E7DDF" w:rsidP="009E7DDF">
      <w:pPr>
        <w:autoSpaceDE w:val="0"/>
        <w:autoSpaceDN w:val="0"/>
        <w:adjustRightInd w:val="0"/>
        <w:spacing w:after="0" w:line="360" w:lineRule="auto"/>
        <w:ind w:firstLine="709"/>
        <w:jc w:val="both"/>
        <w:rPr>
          <w:rFonts w:ascii="Arial" w:hAnsi="Arial" w:cs="Arial"/>
          <w:sz w:val="24"/>
          <w:szCs w:val="24"/>
        </w:rPr>
      </w:pPr>
      <w:r>
        <w:rPr>
          <w:rFonts w:ascii="Arial" w:hAnsi="Arial" w:cs="Arial"/>
          <w:b/>
          <w:bCs/>
          <w:sz w:val="24"/>
          <w:szCs w:val="24"/>
        </w:rPr>
        <w:t>a)</w:t>
      </w:r>
      <w:r w:rsidRPr="009E7DDF">
        <w:rPr>
          <w:rFonts w:ascii="Arial" w:hAnsi="Arial" w:cs="Arial"/>
          <w:b/>
          <w:bCs/>
          <w:sz w:val="24"/>
          <w:szCs w:val="24"/>
        </w:rPr>
        <w:t xml:space="preserve"> </w:t>
      </w:r>
      <w:r w:rsidRPr="009E7DDF">
        <w:rPr>
          <w:rFonts w:ascii="Arial" w:hAnsi="Arial" w:cs="Arial"/>
          <w:sz w:val="24"/>
          <w:szCs w:val="24"/>
        </w:rPr>
        <w:t xml:space="preserve">Se </w:t>
      </w:r>
      <w:r>
        <w:rPr>
          <w:rFonts w:ascii="Arial" w:hAnsi="Arial" w:cs="Arial"/>
          <w:sz w:val="24"/>
          <w:szCs w:val="24"/>
        </w:rPr>
        <w:t xml:space="preserve">otorgarán placas metálicas </w:t>
      </w:r>
      <w:r w:rsidRPr="009E7DDF">
        <w:rPr>
          <w:rFonts w:ascii="Arial" w:hAnsi="Arial" w:cs="Arial"/>
          <w:sz w:val="24"/>
          <w:szCs w:val="24"/>
        </w:rPr>
        <w:t xml:space="preserve">solamente a un vehículo que sea propiedad de personas con discapacidad o de un familiar, cuando dicho vehículo sea utilizado para trasladarlo. </w:t>
      </w:r>
    </w:p>
    <w:p w14:paraId="07C3A5A8" w14:textId="77777777" w:rsidR="009E7DDF" w:rsidRPr="009E7DDF" w:rsidRDefault="009E7DDF" w:rsidP="009E7DDF">
      <w:pPr>
        <w:autoSpaceDE w:val="0"/>
        <w:autoSpaceDN w:val="0"/>
        <w:adjustRightInd w:val="0"/>
        <w:spacing w:after="0" w:line="360" w:lineRule="auto"/>
        <w:jc w:val="both"/>
        <w:rPr>
          <w:rFonts w:ascii="Arial" w:hAnsi="Arial" w:cs="Arial"/>
          <w:b/>
          <w:bCs/>
          <w:sz w:val="24"/>
          <w:szCs w:val="24"/>
        </w:rPr>
      </w:pPr>
    </w:p>
    <w:p w14:paraId="77B6CC7C" w14:textId="77777777" w:rsidR="009E7DDF" w:rsidRPr="009E7DDF" w:rsidRDefault="009E7DDF" w:rsidP="009E7DDF">
      <w:pPr>
        <w:autoSpaceDE w:val="0"/>
        <w:autoSpaceDN w:val="0"/>
        <w:adjustRightInd w:val="0"/>
        <w:spacing w:after="0" w:line="360" w:lineRule="auto"/>
        <w:ind w:firstLine="709"/>
        <w:jc w:val="both"/>
        <w:rPr>
          <w:rFonts w:ascii="Arial" w:hAnsi="Arial" w:cs="Arial"/>
          <w:sz w:val="24"/>
          <w:szCs w:val="24"/>
        </w:rPr>
      </w:pPr>
      <w:r>
        <w:rPr>
          <w:rFonts w:ascii="Arial" w:hAnsi="Arial" w:cs="Arial"/>
          <w:b/>
          <w:bCs/>
          <w:sz w:val="24"/>
          <w:szCs w:val="24"/>
        </w:rPr>
        <w:t>b)</w:t>
      </w:r>
      <w:r w:rsidRPr="009E7DDF">
        <w:rPr>
          <w:rFonts w:ascii="Arial" w:hAnsi="Arial" w:cs="Arial"/>
          <w:b/>
          <w:bCs/>
          <w:sz w:val="24"/>
          <w:szCs w:val="24"/>
        </w:rPr>
        <w:t xml:space="preserve"> </w:t>
      </w:r>
      <w:r w:rsidRPr="009E7DDF">
        <w:rPr>
          <w:rFonts w:ascii="Arial" w:hAnsi="Arial" w:cs="Arial"/>
          <w:sz w:val="24"/>
          <w:szCs w:val="24"/>
        </w:rPr>
        <w:t xml:space="preserve">Se </w:t>
      </w:r>
      <w:r>
        <w:rPr>
          <w:rFonts w:ascii="Arial" w:hAnsi="Arial" w:cs="Arial"/>
          <w:sz w:val="24"/>
          <w:szCs w:val="24"/>
        </w:rPr>
        <w:t>otorgarán placas metálicas</w:t>
      </w:r>
      <w:r w:rsidRPr="009E7DDF">
        <w:rPr>
          <w:rFonts w:ascii="Arial" w:hAnsi="Arial" w:cs="Arial"/>
          <w:sz w:val="24"/>
          <w:szCs w:val="24"/>
        </w:rPr>
        <w:t xml:space="preserve">, de igual forma, a personas morales que atiendan a personas con discapacidad y utilicen vehículos para su traslado. En este caso no aplicará la limitante de un solo vehículo. </w:t>
      </w:r>
    </w:p>
    <w:p w14:paraId="3ACFA290" w14:textId="77777777" w:rsidR="009E7DDF" w:rsidRPr="009E7DDF" w:rsidRDefault="009E7DDF" w:rsidP="009E7DDF">
      <w:pPr>
        <w:autoSpaceDE w:val="0"/>
        <w:autoSpaceDN w:val="0"/>
        <w:adjustRightInd w:val="0"/>
        <w:spacing w:after="0" w:line="360" w:lineRule="auto"/>
        <w:jc w:val="both"/>
        <w:rPr>
          <w:rFonts w:ascii="Arial" w:hAnsi="Arial" w:cs="Arial"/>
          <w:b/>
          <w:bCs/>
          <w:sz w:val="24"/>
          <w:szCs w:val="24"/>
        </w:rPr>
      </w:pPr>
    </w:p>
    <w:p w14:paraId="4A9C4F58" w14:textId="77777777" w:rsidR="009E7DDF" w:rsidRPr="009E7DDF" w:rsidRDefault="009E7DDF" w:rsidP="009E7DDF">
      <w:pPr>
        <w:autoSpaceDE w:val="0"/>
        <w:autoSpaceDN w:val="0"/>
        <w:adjustRightInd w:val="0"/>
        <w:spacing w:after="0" w:line="360" w:lineRule="auto"/>
        <w:ind w:firstLine="709"/>
        <w:jc w:val="both"/>
        <w:rPr>
          <w:rFonts w:ascii="Arial" w:hAnsi="Arial" w:cs="Arial"/>
          <w:sz w:val="24"/>
          <w:szCs w:val="24"/>
        </w:rPr>
      </w:pPr>
      <w:r>
        <w:rPr>
          <w:rFonts w:ascii="Arial" w:hAnsi="Arial" w:cs="Arial"/>
          <w:b/>
          <w:bCs/>
          <w:sz w:val="24"/>
          <w:szCs w:val="24"/>
        </w:rPr>
        <w:t>c)</w:t>
      </w:r>
      <w:r w:rsidRPr="009E7DDF">
        <w:rPr>
          <w:rFonts w:ascii="Arial" w:hAnsi="Arial" w:cs="Arial"/>
          <w:b/>
          <w:bCs/>
          <w:sz w:val="24"/>
          <w:szCs w:val="24"/>
        </w:rPr>
        <w:t xml:space="preserve"> </w:t>
      </w:r>
      <w:r w:rsidRPr="009E7DDF">
        <w:rPr>
          <w:rFonts w:ascii="Arial" w:hAnsi="Arial" w:cs="Arial"/>
          <w:sz w:val="24"/>
          <w:szCs w:val="24"/>
        </w:rPr>
        <w:t xml:space="preserve">Cuando el vehículo no sea propiedad de la persona con discapacidad, el propietario del vehículo deberá acreditar mediante información testimonial, el grado de parentesco y dependencia, el que en todo caso deberá ser por consanguinidad en línea recta o su cónyuge. </w:t>
      </w:r>
    </w:p>
    <w:p w14:paraId="699CC56C" w14:textId="77777777" w:rsidR="009E7DDF" w:rsidRPr="009E7DDF" w:rsidRDefault="009E7DDF" w:rsidP="009E7DDF">
      <w:pPr>
        <w:autoSpaceDE w:val="0"/>
        <w:autoSpaceDN w:val="0"/>
        <w:adjustRightInd w:val="0"/>
        <w:spacing w:after="0" w:line="360" w:lineRule="auto"/>
        <w:jc w:val="both"/>
        <w:rPr>
          <w:rFonts w:ascii="Arial" w:hAnsi="Arial" w:cs="Arial"/>
          <w:b/>
          <w:bCs/>
          <w:sz w:val="24"/>
          <w:szCs w:val="24"/>
        </w:rPr>
      </w:pPr>
    </w:p>
    <w:p w14:paraId="3E4EB400" w14:textId="77777777" w:rsidR="009E7DDF" w:rsidRPr="009E7DDF" w:rsidRDefault="009E7DDF" w:rsidP="009E7DDF">
      <w:pPr>
        <w:autoSpaceDE w:val="0"/>
        <w:autoSpaceDN w:val="0"/>
        <w:adjustRightInd w:val="0"/>
        <w:spacing w:after="0" w:line="360" w:lineRule="auto"/>
        <w:ind w:firstLine="709"/>
        <w:jc w:val="both"/>
        <w:rPr>
          <w:rFonts w:ascii="Arial" w:hAnsi="Arial" w:cs="Arial"/>
          <w:sz w:val="24"/>
          <w:szCs w:val="24"/>
        </w:rPr>
      </w:pPr>
      <w:r>
        <w:rPr>
          <w:rFonts w:ascii="Arial" w:hAnsi="Arial" w:cs="Arial"/>
          <w:b/>
          <w:bCs/>
          <w:sz w:val="24"/>
          <w:szCs w:val="24"/>
        </w:rPr>
        <w:lastRenderedPageBreak/>
        <w:t>d)</w:t>
      </w:r>
      <w:r w:rsidRPr="009E7DDF">
        <w:rPr>
          <w:rFonts w:ascii="Arial" w:hAnsi="Arial" w:cs="Arial"/>
          <w:b/>
          <w:bCs/>
          <w:sz w:val="24"/>
          <w:szCs w:val="24"/>
        </w:rPr>
        <w:t xml:space="preserve"> </w:t>
      </w:r>
      <w:r w:rsidRPr="009E7DDF">
        <w:rPr>
          <w:rFonts w:ascii="Arial" w:hAnsi="Arial" w:cs="Arial"/>
          <w:sz w:val="24"/>
          <w:szCs w:val="24"/>
        </w:rPr>
        <w:t xml:space="preserve">En todos los casos, deberá presentarse constancia médica expedida por institución oficial, con la que se acredite que el tipo y grado de la discapacidad es permanente. </w:t>
      </w:r>
    </w:p>
    <w:p w14:paraId="6C5C2FD3" w14:textId="77777777" w:rsidR="009E7DDF" w:rsidRPr="009E7DDF" w:rsidRDefault="009E7DDF" w:rsidP="009E7DDF">
      <w:pPr>
        <w:autoSpaceDE w:val="0"/>
        <w:autoSpaceDN w:val="0"/>
        <w:adjustRightInd w:val="0"/>
        <w:spacing w:after="0" w:line="360" w:lineRule="auto"/>
        <w:jc w:val="both"/>
        <w:rPr>
          <w:rFonts w:ascii="Arial" w:hAnsi="Arial" w:cs="Arial"/>
          <w:b/>
          <w:bCs/>
          <w:sz w:val="24"/>
          <w:szCs w:val="24"/>
        </w:rPr>
      </w:pPr>
    </w:p>
    <w:p w14:paraId="27A3AAF7" w14:textId="77777777" w:rsidR="009E7DDF" w:rsidRDefault="009E7DDF" w:rsidP="009E7DDF">
      <w:pPr>
        <w:autoSpaceDE w:val="0"/>
        <w:autoSpaceDN w:val="0"/>
        <w:adjustRightInd w:val="0"/>
        <w:spacing w:after="0" w:line="360" w:lineRule="auto"/>
        <w:ind w:firstLine="709"/>
        <w:jc w:val="both"/>
        <w:rPr>
          <w:rFonts w:ascii="Arial" w:hAnsi="Arial" w:cs="Arial"/>
          <w:sz w:val="24"/>
          <w:szCs w:val="24"/>
        </w:rPr>
      </w:pPr>
      <w:r>
        <w:rPr>
          <w:rFonts w:ascii="Arial" w:hAnsi="Arial" w:cs="Arial"/>
          <w:b/>
          <w:bCs/>
          <w:sz w:val="24"/>
          <w:szCs w:val="24"/>
        </w:rPr>
        <w:t>e)</w:t>
      </w:r>
      <w:r w:rsidRPr="009E7DDF">
        <w:rPr>
          <w:rFonts w:ascii="Arial" w:hAnsi="Arial" w:cs="Arial"/>
          <w:b/>
          <w:bCs/>
          <w:sz w:val="24"/>
          <w:szCs w:val="24"/>
        </w:rPr>
        <w:t xml:space="preserve"> </w:t>
      </w:r>
      <w:r w:rsidR="00842674" w:rsidRPr="00842674">
        <w:rPr>
          <w:rFonts w:ascii="Arial" w:hAnsi="Arial" w:cs="Arial"/>
          <w:bCs/>
          <w:sz w:val="24"/>
          <w:szCs w:val="24"/>
        </w:rPr>
        <w:t>Contar con licencia de conducir vigente y e</w:t>
      </w:r>
      <w:r w:rsidRPr="009E7DDF">
        <w:rPr>
          <w:rFonts w:ascii="Arial" w:hAnsi="Arial" w:cs="Arial"/>
          <w:sz w:val="24"/>
          <w:szCs w:val="24"/>
        </w:rPr>
        <w:t xml:space="preserve">star al corriente en los pagos de los Derechos de Control Vehicular. </w:t>
      </w:r>
    </w:p>
    <w:p w14:paraId="4CE27C34" w14:textId="77777777" w:rsidR="00842674" w:rsidRDefault="00842674" w:rsidP="009E7DDF">
      <w:pPr>
        <w:autoSpaceDE w:val="0"/>
        <w:autoSpaceDN w:val="0"/>
        <w:adjustRightInd w:val="0"/>
        <w:spacing w:after="0" w:line="360" w:lineRule="auto"/>
        <w:ind w:firstLine="709"/>
        <w:jc w:val="both"/>
        <w:rPr>
          <w:rFonts w:ascii="Arial" w:hAnsi="Arial" w:cs="Arial"/>
          <w:sz w:val="24"/>
          <w:szCs w:val="24"/>
        </w:rPr>
      </w:pPr>
    </w:p>
    <w:p w14:paraId="27C3B2C1" w14:textId="77777777" w:rsidR="009E7DDF" w:rsidRPr="009E7DDF" w:rsidRDefault="009E7DDF" w:rsidP="009E7DDF">
      <w:pPr>
        <w:spacing w:after="0" w:line="360" w:lineRule="auto"/>
        <w:ind w:firstLine="709"/>
        <w:jc w:val="both"/>
        <w:rPr>
          <w:rFonts w:ascii="Arial" w:hAnsi="Arial" w:cs="Arial"/>
          <w:sz w:val="24"/>
          <w:szCs w:val="24"/>
        </w:rPr>
      </w:pPr>
      <w:r>
        <w:rPr>
          <w:rFonts w:ascii="Arial" w:hAnsi="Arial" w:cs="Arial"/>
          <w:b/>
          <w:bCs/>
          <w:sz w:val="24"/>
          <w:szCs w:val="24"/>
        </w:rPr>
        <w:t>f)</w:t>
      </w:r>
      <w:r w:rsidRPr="009E7DDF">
        <w:rPr>
          <w:rFonts w:ascii="Arial" w:hAnsi="Arial" w:cs="Arial"/>
          <w:b/>
          <w:bCs/>
          <w:sz w:val="24"/>
          <w:szCs w:val="24"/>
        </w:rPr>
        <w:t xml:space="preserve"> </w:t>
      </w:r>
      <w:r w:rsidRPr="009E7DDF">
        <w:rPr>
          <w:rFonts w:ascii="Arial" w:hAnsi="Arial" w:cs="Arial"/>
          <w:sz w:val="24"/>
          <w:szCs w:val="24"/>
        </w:rPr>
        <w:t xml:space="preserve">En todos los casos, se deberá </w:t>
      </w:r>
      <w:proofErr w:type="spellStart"/>
      <w:r w:rsidRPr="009E7DDF">
        <w:rPr>
          <w:rFonts w:ascii="Arial" w:hAnsi="Arial" w:cs="Arial"/>
          <w:sz w:val="24"/>
          <w:szCs w:val="24"/>
        </w:rPr>
        <w:t>requisitar</w:t>
      </w:r>
      <w:proofErr w:type="spellEnd"/>
      <w:r w:rsidRPr="009E7DDF">
        <w:rPr>
          <w:rFonts w:ascii="Arial" w:hAnsi="Arial" w:cs="Arial"/>
          <w:sz w:val="24"/>
          <w:szCs w:val="24"/>
        </w:rPr>
        <w:t xml:space="preserve"> el formato autorizado por las autoridades competentes y acompañar la documentación que en él se indica.</w:t>
      </w:r>
    </w:p>
    <w:p w14:paraId="19AD641E" w14:textId="77777777" w:rsidR="00766D12" w:rsidRDefault="00766D12" w:rsidP="009E7DDF">
      <w:pPr>
        <w:spacing w:after="0" w:line="360" w:lineRule="auto"/>
        <w:rPr>
          <w:rFonts w:ascii="Arial" w:hAnsi="Arial" w:cs="Arial"/>
          <w:b/>
          <w:bCs/>
          <w:iCs/>
          <w:sz w:val="24"/>
          <w:szCs w:val="24"/>
        </w:rPr>
      </w:pPr>
    </w:p>
    <w:p w14:paraId="2BE689BF" w14:textId="77777777" w:rsidR="00842674" w:rsidRDefault="00842674" w:rsidP="009E7DDF">
      <w:pPr>
        <w:spacing w:after="0" w:line="360" w:lineRule="auto"/>
        <w:rPr>
          <w:rFonts w:ascii="Arial" w:hAnsi="Arial" w:cs="Arial"/>
          <w:bCs/>
          <w:iCs/>
          <w:sz w:val="24"/>
          <w:szCs w:val="24"/>
        </w:rPr>
      </w:pPr>
      <w:r>
        <w:rPr>
          <w:rFonts w:ascii="Arial" w:hAnsi="Arial" w:cs="Arial"/>
          <w:b/>
          <w:bCs/>
          <w:iCs/>
          <w:sz w:val="24"/>
          <w:szCs w:val="24"/>
        </w:rPr>
        <w:tab/>
        <w:t xml:space="preserve">g) </w:t>
      </w:r>
      <w:r>
        <w:rPr>
          <w:rFonts w:ascii="Arial" w:hAnsi="Arial" w:cs="Arial"/>
          <w:bCs/>
          <w:iCs/>
          <w:sz w:val="24"/>
          <w:szCs w:val="24"/>
        </w:rPr>
        <w:t>Realizar el pago de derechos correspondientes para la dotación de las placas especiales para personas con discapacidad, el cual será el mismo costo señalado en el numeral 1, de la presente fracción.</w:t>
      </w:r>
    </w:p>
    <w:p w14:paraId="463F3CBA" w14:textId="77777777" w:rsidR="009837B6" w:rsidRDefault="009837B6" w:rsidP="009E7DDF">
      <w:pPr>
        <w:spacing w:after="0" w:line="360" w:lineRule="auto"/>
        <w:rPr>
          <w:rFonts w:ascii="Arial" w:hAnsi="Arial" w:cs="Arial"/>
          <w:bCs/>
          <w:iCs/>
          <w:sz w:val="24"/>
          <w:szCs w:val="24"/>
        </w:rPr>
      </w:pPr>
    </w:p>
    <w:p w14:paraId="03098B55" w14:textId="77777777" w:rsidR="00AC2080" w:rsidRDefault="009837B6" w:rsidP="00AC2080">
      <w:pPr>
        <w:spacing w:after="0" w:line="360" w:lineRule="auto"/>
        <w:jc w:val="both"/>
        <w:rPr>
          <w:rFonts w:ascii="Arial" w:hAnsi="Arial" w:cs="Arial"/>
          <w:bCs/>
          <w:iCs/>
          <w:sz w:val="24"/>
          <w:szCs w:val="24"/>
        </w:rPr>
      </w:pPr>
      <w:r>
        <w:rPr>
          <w:rFonts w:ascii="Arial" w:hAnsi="Arial" w:cs="Arial"/>
          <w:bCs/>
          <w:iCs/>
          <w:sz w:val="24"/>
          <w:szCs w:val="24"/>
        </w:rPr>
        <w:tab/>
      </w:r>
      <w:r w:rsidRPr="009837B6">
        <w:rPr>
          <w:rFonts w:ascii="Arial" w:hAnsi="Arial" w:cs="Arial"/>
          <w:b/>
          <w:bCs/>
          <w:iCs/>
          <w:sz w:val="24"/>
          <w:szCs w:val="24"/>
        </w:rPr>
        <w:t>h)</w:t>
      </w:r>
      <w:r>
        <w:rPr>
          <w:rFonts w:ascii="Arial" w:hAnsi="Arial" w:cs="Arial"/>
          <w:b/>
          <w:bCs/>
          <w:iCs/>
          <w:sz w:val="24"/>
          <w:szCs w:val="24"/>
        </w:rPr>
        <w:t xml:space="preserve"> </w:t>
      </w:r>
      <w:r>
        <w:rPr>
          <w:rFonts w:ascii="Arial" w:hAnsi="Arial" w:cs="Arial"/>
          <w:bCs/>
          <w:iCs/>
          <w:sz w:val="24"/>
          <w:szCs w:val="24"/>
        </w:rPr>
        <w:t xml:space="preserve">Las personas físicas que </w:t>
      </w:r>
      <w:r w:rsidR="00AC2080">
        <w:rPr>
          <w:rFonts w:ascii="Arial" w:hAnsi="Arial" w:cs="Arial"/>
          <w:bCs/>
          <w:iCs/>
          <w:sz w:val="24"/>
          <w:szCs w:val="24"/>
        </w:rPr>
        <w:t>padezcan</w:t>
      </w:r>
      <w:r>
        <w:rPr>
          <w:rFonts w:ascii="Arial" w:hAnsi="Arial" w:cs="Arial"/>
          <w:bCs/>
          <w:iCs/>
          <w:sz w:val="24"/>
          <w:szCs w:val="24"/>
        </w:rPr>
        <w:t xml:space="preserve"> una incapacidad parcial temporal, podrán solicitar ante la Administración Fiscal General, el otorgamiento de un tarjetón el cual podrá tener vigencia hasta por tres meses, </w:t>
      </w:r>
      <w:r w:rsidR="00AC2080">
        <w:rPr>
          <w:rFonts w:ascii="Arial" w:hAnsi="Arial" w:cs="Arial"/>
          <w:bCs/>
          <w:iCs/>
          <w:sz w:val="24"/>
          <w:szCs w:val="24"/>
        </w:rPr>
        <w:t>que</w:t>
      </w:r>
      <w:r>
        <w:rPr>
          <w:rFonts w:ascii="Arial" w:hAnsi="Arial" w:cs="Arial"/>
          <w:bCs/>
          <w:iCs/>
          <w:sz w:val="24"/>
          <w:szCs w:val="24"/>
        </w:rPr>
        <w:t xml:space="preserve"> les permitirá</w:t>
      </w:r>
      <w:r w:rsidR="00AC2080">
        <w:rPr>
          <w:rFonts w:ascii="Arial" w:hAnsi="Arial" w:cs="Arial"/>
          <w:bCs/>
          <w:iCs/>
          <w:sz w:val="24"/>
          <w:szCs w:val="24"/>
        </w:rPr>
        <w:t xml:space="preserve"> ocupar</w:t>
      </w:r>
      <w:r>
        <w:rPr>
          <w:rFonts w:ascii="Arial" w:hAnsi="Arial" w:cs="Arial"/>
          <w:bCs/>
          <w:iCs/>
          <w:sz w:val="24"/>
          <w:szCs w:val="24"/>
        </w:rPr>
        <w:t xml:space="preserve"> </w:t>
      </w:r>
      <w:r w:rsidR="00AC2080">
        <w:rPr>
          <w:rFonts w:ascii="Arial" w:hAnsi="Arial" w:cs="Arial"/>
          <w:bCs/>
          <w:iCs/>
          <w:sz w:val="24"/>
          <w:szCs w:val="24"/>
        </w:rPr>
        <w:t>lugares preferentes en los estacionamientos públicos o privados, reservados para personas con discapacidad.</w:t>
      </w:r>
    </w:p>
    <w:p w14:paraId="2032F49A" w14:textId="77777777" w:rsidR="00AC2080" w:rsidRDefault="00AC2080" w:rsidP="00AC2080">
      <w:pPr>
        <w:spacing w:after="0" w:line="360" w:lineRule="auto"/>
        <w:jc w:val="both"/>
        <w:rPr>
          <w:rFonts w:ascii="Arial" w:hAnsi="Arial" w:cs="Arial"/>
          <w:bCs/>
          <w:iCs/>
          <w:sz w:val="24"/>
          <w:szCs w:val="24"/>
        </w:rPr>
      </w:pPr>
    </w:p>
    <w:p w14:paraId="5DDE7EAE" w14:textId="77777777" w:rsidR="009837B6" w:rsidRDefault="00AC2080" w:rsidP="00AC2080">
      <w:pPr>
        <w:spacing w:after="0" w:line="360" w:lineRule="auto"/>
        <w:jc w:val="both"/>
        <w:rPr>
          <w:rFonts w:ascii="Arial" w:hAnsi="Arial" w:cs="Arial"/>
          <w:bCs/>
          <w:iCs/>
          <w:sz w:val="24"/>
          <w:szCs w:val="24"/>
        </w:rPr>
      </w:pPr>
      <w:r>
        <w:rPr>
          <w:rFonts w:ascii="Arial" w:hAnsi="Arial" w:cs="Arial"/>
          <w:bCs/>
          <w:iCs/>
          <w:sz w:val="24"/>
          <w:szCs w:val="24"/>
        </w:rPr>
        <w:tab/>
        <w:t xml:space="preserve">Para el otorgamiento del tarjetón que se describe en el párrafo que antecede, los interesados deberán presentar </w:t>
      </w:r>
      <w:r w:rsidRPr="009E7DDF">
        <w:rPr>
          <w:rFonts w:ascii="Arial" w:hAnsi="Arial" w:cs="Arial"/>
          <w:sz w:val="24"/>
          <w:szCs w:val="24"/>
        </w:rPr>
        <w:t xml:space="preserve">constancia médica expedida por institución oficial, con la que se acredite que el tipo y grado de la discapacidad es </w:t>
      </w:r>
      <w:r>
        <w:rPr>
          <w:rFonts w:ascii="Arial" w:hAnsi="Arial" w:cs="Arial"/>
          <w:sz w:val="24"/>
          <w:szCs w:val="24"/>
        </w:rPr>
        <w:t>parcial temporal, además deberán contar con licencia de conducir vigente y estar al corriente de sus obligaciones relativas a control vehicular.</w:t>
      </w:r>
      <w:r>
        <w:rPr>
          <w:rFonts w:ascii="Arial" w:hAnsi="Arial" w:cs="Arial"/>
          <w:bCs/>
          <w:iCs/>
          <w:sz w:val="24"/>
          <w:szCs w:val="24"/>
        </w:rPr>
        <w:t xml:space="preserve"> </w:t>
      </w:r>
      <w:r w:rsidR="009837B6">
        <w:rPr>
          <w:rFonts w:ascii="Arial" w:hAnsi="Arial" w:cs="Arial"/>
          <w:bCs/>
          <w:iCs/>
          <w:sz w:val="24"/>
          <w:szCs w:val="24"/>
        </w:rPr>
        <w:t xml:space="preserve"> </w:t>
      </w:r>
    </w:p>
    <w:p w14:paraId="3BAEB5AC" w14:textId="77777777" w:rsidR="00CE788A" w:rsidRDefault="00CE788A" w:rsidP="00AC2080">
      <w:pPr>
        <w:spacing w:after="0" w:line="360" w:lineRule="auto"/>
        <w:jc w:val="both"/>
        <w:rPr>
          <w:rFonts w:ascii="Arial" w:hAnsi="Arial" w:cs="Arial"/>
          <w:bCs/>
          <w:iCs/>
          <w:sz w:val="24"/>
          <w:szCs w:val="24"/>
        </w:rPr>
      </w:pPr>
    </w:p>
    <w:p w14:paraId="387C66DE" w14:textId="77777777" w:rsidR="00CE788A" w:rsidRPr="00CE788A" w:rsidRDefault="00CE788A" w:rsidP="00CE788A">
      <w:pPr>
        <w:spacing w:after="0" w:line="360" w:lineRule="auto"/>
        <w:ind w:left="567"/>
        <w:jc w:val="both"/>
        <w:rPr>
          <w:rFonts w:ascii="Arial" w:hAnsi="Arial" w:cs="Arial"/>
          <w:bCs/>
          <w:iCs/>
          <w:sz w:val="24"/>
          <w:szCs w:val="24"/>
        </w:rPr>
      </w:pPr>
      <w:r w:rsidRPr="00CE788A">
        <w:rPr>
          <w:rFonts w:ascii="Arial" w:hAnsi="Arial" w:cs="Arial"/>
          <w:b/>
          <w:bCs/>
          <w:iCs/>
          <w:sz w:val="24"/>
          <w:szCs w:val="24"/>
        </w:rPr>
        <w:t>2.</w:t>
      </w:r>
      <w:r>
        <w:rPr>
          <w:rFonts w:ascii="Arial" w:hAnsi="Arial" w:cs="Arial"/>
          <w:bCs/>
          <w:iCs/>
          <w:sz w:val="24"/>
          <w:szCs w:val="24"/>
        </w:rPr>
        <w:t xml:space="preserve"> </w:t>
      </w:r>
      <w:r w:rsidRPr="00CE788A">
        <w:rPr>
          <w:rFonts w:ascii="Arial" w:hAnsi="Arial" w:cs="Arial"/>
          <w:bCs/>
          <w:iCs/>
          <w:sz w:val="24"/>
          <w:szCs w:val="24"/>
        </w:rPr>
        <w:t xml:space="preserve">y </w:t>
      </w:r>
      <w:r w:rsidRPr="00CE788A">
        <w:rPr>
          <w:rFonts w:ascii="Arial" w:hAnsi="Arial" w:cs="Arial"/>
          <w:b/>
          <w:bCs/>
          <w:iCs/>
          <w:sz w:val="24"/>
          <w:szCs w:val="24"/>
        </w:rPr>
        <w:t>3.</w:t>
      </w:r>
      <w:r w:rsidRPr="00CE788A">
        <w:rPr>
          <w:rFonts w:ascii="Arial" w:hAnsi="Arial" w:cs="Arial"/>
          <w:bCs/>
          <w:iCs/>
          <w:sz w:val="24"/>
          <w:szCs w:val="24"/>
        </w:rPr>
        <w:t xml:space="preserve"> …</w:t>
      </w:r>
    </w:p>
    <w:p w14:paraId="17833542" w14:textId="77777777" w:rsidR="00842674" w:rsidRPr="00842674" w:rsidRDefault="00842674" w:rsidP="009E7DDF">
      <w:pPr>
        <w:spacing w:after="0" w:line="360" w:lineRule="auto"/>
        <w:rPr>
          <w:rFonts w:ascii="Arial" w:hAnsi="Arial" w:cs="Arial"/>
          <w:bCs/>
          <w:iCs/>
          <w:sz w:val="24"/>
          <w:szCs w:val="24"/>
        </w:rPr>
      </w:pPr>
    </w:p>
    <w:p w14:paraId="1F9ED9F4" w14:textId="77777777" w:rsidR="009E7DDF" w:rsidRPr="00842535" w:rsidRDefault="009E7DDF" w:rsidP="009E7DDF">
      <w:pPr>
        <w:spacing w:after="0" w:line="360" w:lineRule="auto"/>
        <w:rPr>
          <w:rFonts w:ascii="Arial" w:hAnsi="Arial" w:cs="Arial"/>
          <w:bCs/>
          <w:iCs/>
          <w:sz w:val="24"/>
          <w:szCs w:val="24"/>
        </w:rPr>
      </w:pPr>
      <w:r w:rsidRPr="00842535">
        <w:rPr>
          <w:rFonts w:ascii="Arial" w:hAnsi="Arial" w:cs="Arial"/>
          <w:b/>
          <w:bCs/>
          <w:iCs/>
          <w:sz w:val="24"/>
          <w:szCs w:val="24"/>
        </w:rPr>
        <w:lastRenderedPageBreak/>
        <w:tab/>
        <w:t xml:space="preserve">VII. </w:t>
      </w:r>
      <w:r w:rsidRPr="00842535">
        <w:rPr>
          <w:rFonts w:ascii="Arial" w:hAnsi="Arial" w:cs="Arial"/>
          <w:bCs/>
          <w:iCs/>
          <w:sz w:val="24"/>
          <w:szCs w:val="24"/>
        </w:rPr>
        <w:t xml:space="preserve">a </w:t>
      </w:r>
      <w:r w:rsidRPr="00842535">
        <w:rPr>
          <w:rFonts w:ascii="Arial" w:hAnsi="Arial" w:cs="Arial"/>
          <w:b/>
          <w:bCs/>
          <w:iCs/>
          <w:sz w:val="24"/>
          <w:szCs w:val="24"/>
        </w:rPr>
        <w:t>XI.</w:t>
      </w:r>
      <w:r w:rsidRPr="00842535">
        <w:rPr>
          <w:rFonts w:ascii="Arial" w:hAnsi="Arial" w:cs="Arial"/>
          <w:bCs/>
          <w:iCs/>
          <w:sz w:val="24"/>
          <w:szCs w:val="24"/>
        </w:rPr>
        <w:t xml:space="preserve"> …</w:t>
      </w:r>
    </w:p>
    <w:p w14:paraId="2C1C293A" w14:textId="77777777" w:rsidR="00842674" w:rsidRDefault="00842674" w:rsidP="00842535">
      <w:pPr>
        <w:autoSpaceDE w:val="0"/>
        <w:autoSpaceDN w:val="0"/>
        <w:adjustRightInd w:val="0"/>
        <w:ind w:firstLine="567"/>
        <w:jc w:val="both"/>
        <w:rPr>
          <w:rFonts w:ascii="Arial" w:hAnsi="Arial" w:cs="Arial"/>
          <w:sz w:val="24"/>
          <w:szCs w:val="24"/>
        </w:rPr>
      </w:pPr>
    </w:p>
    <w:p w14:paraId="4F6669C4" w14:textId="77777777" w:rsidR="000505BA" w:rsidRDefault="00842674" w:rsidP="000505BA">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Los contribuyentes </w:t>
      </w:r>
      <w:r w:rsidR="000505BA">
        <w:rPr>
          <w:rFonts w:ascii="Arial" w:hAnsi="Arial" w:cs="Arial"/>
          <w:sz w:val="24"/>
          <w:szCs w:val="24"/>
        </w:rPr>
        <w:t xml:space="preserve">que realicen la enajenación de los vehículos objeto de los derechos previstos en el presente artículo, así como los propietarios de vehículos que hayan perdido la funcionalidad para seguir circulando en el Estado, están obligados a llevar a cabo ante las autoridades correspondientes la baja del Padrón Vehicular de los vehículos en cuestión, dentro de los quince días hábiles siguientes a que se dé el supuesto correspondiente, en caso </w:t>
      </w:r>
      <w:r w:rsidR="000A6A51">
        <w:rPr>
          <w:rFonts w:ascii="Arial" w:hAnsi="Arial" w:cs="Arial"/>
          <w:sz w:val="24"/>
          <w:szCs w:val="24"/>
        </w:rPr>
        <w:t>omiso</w:t>
      </w:r>
      <w:r w:rsidR="000505BA">
        <w:rPr>
          <w:rFonts w:ascii="Arial" w:hAnsi="Arial" w:cs="Arial"/>
          <w:sz w:val="24"/>
          <w:szCs w:val="24"/>
        </w:rPr>
        <w:t xml:space="preserve"> serán responsables de las contribuciones que se causen y se sigan causando, entre tanto no tramiten la baja.</w:t>
      </w:r>
    </w:p>
    <w:p w14:paraId="26F459EC" w14:textId="77777777" w:rsidR="00842674" w:rsidRDefault="000505BA" w:rsidP="000505BA">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 </w:t>
      </w:r>
    </w:p>
    <w:p w14:paraId="072A84C9" w14:textId="77777777" w:rsidR="00842535" w:rsidRDefault="00842535" w:rsidP="00842535">
      <w:pPr>
        <w:autoSpaceDE w:val="0"/>
        <w:autoSpaceDN w:val="0"/>
        <w:adjustRightInd w:val="0"/>
        <w:ind w:firstLine="567"/>
        <w:jc w:val="both"/>
        <w:rPr>
          <w:rFonts w:ascii="Arial" w:hAnsi="Arial" w:cs="Arial"/>
          <w:sz w:val="24"/>
          <w:szCs w:val="24"/>
        </w:rPr>
      </w:pPr>
      <w:r w:rsidRPr="00842535">
        <w:rPr>
          <w:rFonts w:ascii="Arial" w:hAnsi="Arial" w:cs="Arial"/>
          <w:sz w:val="24"/>
          <w:szCs w:val="24"/>
        </w:rPr>
        <w:t>Son solidariamente responsables del pago de</w:t>
      </w:r>
      <w:r>
        <w:rPr>
          <w:rFonts w:ascii="Arial" w:hAnsi="Arial" w:cs="Arial"/>
          <w:sz w:val="24"/>
          <w:szCs w:val="24"/>
        </w:rPr>
        <w:t xml:space="preserve"> </w:t>
      </w:r>
      <w:r w:rsidRPr="00842535">
        <w:rPr>
          <w:rFonts w:ascii="Arial" w:hAnsi="Arial" w:cs="Arial"/>
          <w:sz w:val="24"/>
          <w:szCs w:val="24"/>
        </w:rPr>
        <w:t>l</w:t>
      </w:r>
      <w:r>
        <w:rPr>
          <w:rFonts w:ascii="Arial" w:hAnsi="Arial" w:cs="Arial"/>
          <w:sz w:val="24"/>
          <w:szCs w:val="24"/>
        </w:rPr>
        <w:t>os</w:t>
      </w:r>
      <w:r w:rsidRPr="00842535">
        <w:rPr>
          <w:rFonts w:ascii="Arial" w:hAnsi="Arial" w:cs="Arial"/>
          <w:sz w:val="24"/>
          <w:szCs w:val="24"/>
        </w:rPr>
        <w:t xml:space="preserve"> </w:t>
      </w:r>
      <w:r>
        <w:rPr>
          <w:rFonts w:ascii="Arial" w:hAnsi="Arial" w:cs="Arial"/>
          <w:sz w:val="24"/>
          <w:szCs w:val="24"/>
        </w:rPr>
        <w:t>derechos</w:t>
      </w:r>
      <w:r w:rsidRPr="00842535">
        <w:rPr>
          <w:rFonts w:ascii="Arial" w:hAnsi="Arial" w:cs="Arial"/>
          <w:sz w:val="24"/>
          <w:szCs w:val="24"/>
        </w:rPr>
        <w:t xml:space="preserve"> establecido</w:t>
      </w:r>
      <w:r>
        <w:rPr>
          <w:rFonts w:ascii="Arial" w:hAnsi="Arial" w:cs="Arial"/>
          <w:sz w:val="24"/>
          <w:szCs w:val="24"/>
        </w:rPr>
        <w:t>s</w:t>
      </w:r>
      <w:r w:rsidRPr="00842535">
        <w:rPr>
          <w:rFonts w:ascii="Arial" w:hAnsi="Arial" w:cs="Arial"/>
          <w:sz w:val="24"/>
          <w:szCs w:val="24"/>
        </w:rPr>
        <w:t xml:space="preserve"> en est</w:t>
      </w:r>
      <w:r>
        <w:rPr>
          <w:rFonts w:ascii="Arial" w:hAnsi="Arial" w:cs="Arial"/>
          <w:sz w:val="24"/>
          <w:szCs w:val="24"/>
        </w:rPr>
        <w:t>a</w:t>
      </w:r>
      <w:r w:rsidRPr="00842535">
        <w:rPr>
          <w:rFonts w:ascii="Arial" w:hAnsi="Arial" w:cs="Arial"/>
          <w:sz w:val="24"/>
          <w:szCs w:val="24"/>
        </w:rPr>
        <w:t xml:space="preserve"> </w:t>
      </w:r>
      <w:r>
        <w:rPr>
          <w:rFonts w:ascii="Arial" w:hAnsi="Arial" w:cs="Arial"/>
          <w:sz w:val="24"/>
          <w:szCs w:val="24"/>
        </w:rPr>
        <w:t>Sección</w:t>
      </w:r>
      <w:r w:rsidRPr="00842535">
        <w:rPr>
          <w:rFonts w:ascii="Arial" w:hAnsi="Arial" w:cs="Arial"/>
          <w:sz w:val="24"/>
          <w:szCs w:val="24"/>
        </w:rPr>
        <w:t>:</w:t>
      </w:r>
    </w:p>
    <w:p w14:paraId="0534C287" w14:textId="77777777" w:rsidR="00AC2080" w:rsidRPr="00842535" w:rsidRDefault="00AC2080" w:rsidP="00842535">
      <w:pPr>
        <w:autoSpaceDE w:val="0"/>
        <w:autoSpaceDN w:val="0"/>
        <w:adjustRightInd w:val="0"/>
        <w:ind w:firstLine="567"/>
        <w:jc w:val="both"/>
        <w:rPr>
          <w:rFonts w:ascii="Arial" w:hAnsi="Arial" w:cs="Arial"/>
          <w:sz w:val="24"/>
          <w:szCs w:val="24"/>
        </w:rPr>
      </w:pPr>
    </w:p>
    <w:p w14:paraId="54176EA9" w14:textId="77777777" w:rsidR="00842535" w:rsidRPr="00842535" w:rsidRDefault="002D6FEF" w:rsidP="000A6A51">
      <w:pPr>
        <w:ind w:left="567" w:hanging="567"/>
        <w:jc w:val="both"/>
        <w:rPr>
          <w:rFonts w:ascii="Arial" w:hAnsi="Arial" w:cs="Arial"/>
          <w:sz w:val="24"/>
          <w:szCs w:val="24"/>
        </w:rPr>
      </w:pPr>
      <w:r>
        <w:rPr>
          <w:rFonts w:ascii="Arial" w:hAnsi="Arial" w:cs="Arial"/>
          <w:b/>
          <w:sz w:val="24"/>
          <w:szCs w:val="24"/>
        </w:rPr>
        <w:t>1</w:t>
      </w:r>
      <w:r w:rsidR="00842535" w:rsidRPr="00842535">
        <w:rPr>
          <w:rFonts w:ascii="Arial" w:hAnsi="Arial" w:cs="Arial"/>
          <w:b/>
          <w:sz w:val="24"/>
          <w:szCs w:val="24"/>
        </w:rPr>
        <w:t>.</w:t>
      </w:r>
      <w:r w:rsidR="00842535" w:rsidRPr="00842535">
        <w:rPr>
          <w:rFonts w:ascii="Arial" w:hAnsi="Arial" w:cs="Arial"/>
          <w:sz w:val="24"/>
          <w:szCs w:val="24"/>
        </w:rPr>
        <w:tab/>
        <w:t>Quienes por cualquier título, adquieran la propiedad, del vehículo, por el adeudo de</w:t>
      </w:r>
      <w:r w:rsidR="00842535">
        <w:rPr>
          <w:rFonts w:ascii="Arial" w:hAnsi="Arial" w:cs="Arial"/>
          <w:sz w:val="24"/>
          <w:szCs w:val="24"/>
        </w:rPr>
        <w:t xml:space="preserve"> </w:t>
      </w:r>
      <w:r w:rsidR="00842535" w:rsidRPr="00842535">
        <w:rPr>
          <w:rFonts w:ascii="Arial" w:hAnsi="Arial" w:cs="Arial"/>
          <w:sz w:val="24"/>
          <w:szCs w:val="24"/>
        </w:rPr>
        <w:t>l</w:t>
      </w:r>
      <w:r w:rsidR="00842535">
        <w:rPr>
          <w:rFonts w:ascii="Arial" w:hAnsi="Arial" w:cs="Arial"/>
          <w:sz w:val="24"/>
          <w:szCs w:val="24"/>
        </w:rPr>
        <w:t>os</w:t>
      </w:r>
      <w:r w:rsidR="00842535" w:rsidRPr="00842535">
        <w:rPr>
          <w:rFonts w:ascii="Arial" w:hAnsi="Arial" w:cs="Arial"/>
          <w:sz w:val="24"/>
          <w:szCs w:val="24"/>
        </w:rPr>
        <w:t xml:space="preserve"> </w:t>
      </w:r>
      <w:r w:rsidR="00842535">
        <w:rPr>
          <w:rFonts w:ascii="Arial" w:hAnsi="Arial" w:cs="Arial"/>
          <w:sz w:val="24"/>
          <w:szCs w:val="24"/>
        </w:rPr>
        <w:t>derechos</w:t>
      </w:r>
      <w:r w:rsidR="00842535" w:rsidRPr="00842535">
        <w:rPr>
          <w:rFonts w:ascii="Arial" w:hAnsi="Arial" w:cs="Arial"/>
          <w:sz w:val="24"/>
          <w:szCs w:val="24"/>
        </w:rPr>
        <w:t xml:space="preserve"> que en su caso existiera</w:t>
      </w:r>
      <w:r w:rsidR="00842535">
        <w:rPr>
          <w:rFonts w:ascii="Arial" w:hAnsi="Arial" w:cs="Arial"/>
          <w:sz w:val="24"/>
          <w:szCs w:val="24"/>
        </w:rPr>
        <w:t>n</w:t>
      </w:r>
      <w:r w:rsidR="00842535" w:rsidRPr="00842535">
        <w:rPr>
          <w:rFonts w:ascii="Arial" w:hAnsi="Arial" w:cs="Arial"/>
          <w:sz w:val="24"/>
          <w:szCs w:val="24"/>
        </w:rPr>
        <w:t>.</w:t>
      </w:r>
    </w:p>
    <w:p w14:paraId="21FD3D63" w14:textId="77777777" w:rsidR="00842535" w:rsidRPr="00842535" w:rsidRDefault="00842535" w:rsidP="00842535">
      <w:pPr>
        <w:ind w:left="567" w:hanging="567"/>
        <w:rPr>
          <w:rFonts w:ascii="Arial" w:hAnsi="Arial" w:cs="Arial"/>
          <w:sz w:val="24"/>
          <w:szCs w:val="24"/>
        </w:rPr>
      </w:pPr>
    </w:p>
    <w:p w14:paraId="0B28B956" w14:textId="77777777" w:rsidR="00842535" w:rsidRPr="00842535" w:rsidRDefault="002D6FEF" w:rsidP="00842535">
      <w:pPr>
        <w:ind w:left="567" w:hanging="567"/>
        <w:rPr>
          <w:rFonts w:ascii="Arial" w:hAnsi="Arial" w:cs="Arial"/>
          <w:sz w:val="24"/>
          <w:szCs w:val="24"/>
        </w:rPr>
      </w:pPr>
      <w:r>
        <w:rPr>
          <w:rFonts w:ascii="Arial" w:hAnsi="Arial" w:cs="Arial"/>
          <w:b/>
          <w:sz w:val="24"/>
          <w:szCs w:val="24"/>
        </w:rPr>
        <w:t>2</w:t>
      </w:r>
      <w:r w:rsidR="00842535" w:rsidRPr="00842535">
        <w:rPr>
          <w:rFonts w:ascii="Arial" w:hAnsi="Arial" w:cs="Arial"/>
          <w:b/>
          <w:sz w:val="24"/>
          <w:szCs w:val="24"/>
        </w:rPr>
        <w:t>.</w:t>
      </w:r>
      <w:r w:rsidR="00842535" w:rsidRPr="00842535">
        <w:rPr>
          <w:rFonts w:ascii="Arial" w:hAnsi="Arial" w:cs="Arial"/>
          <w:sz w:val="24"/>
          <w:szCs w:val="24"/>
        </w:rPr>
        <w:tab/>
        <w:t>Quienes reciban en consignación o comisión para su enajenación vehículos, por el adeudo de</w:t>
      </w:r>
      <w:r w:rsidR="00842535">
        <w:rPr>
          <w:rFonts w:ascii="Arial" w:hAnsi="Arial" w:cs="Arial"/>
          <w:sz w:val="24"/>
          <w:szCs w:val="24"/>
        </w:rPr>
        <w:t xml:space="preserve"> </w:t>
      </w:r>
      <w:r w:rsidR="00842535" w:rsidRPr="00842535">
        <w:rPr>
          <w:rFonts w:ascii="Arial" w:hAnsi="Arial" w:cs="Arial"/>
          <w:sz w:val="24"/>
          <w:szCs w:val="24"/>
        </w:rPr>
        <w:t>l</w:t>
      </w:r>
      <w:r w:rsidR="00842535">
        <w:rPr>
          <w:rFonts w:ascii="Arial" w:hAnsi="Arial" w:cs="Arial"/>
          <w:sz w:val="24"/>
          <w:szCs w:val="24"/>
        </w:rPr>
        <w:t>os</w:t>
      </w:r>
      <w:r w:rsidR="00842535" w:rsidRPr="00842535">
        <w:rPr>
          <w:rFonts w:ascii="Arial" w:hAnsi="Arial" w:cs="Arial"/>
          <w:sz w:val="24"/>
          <w:szCs w:val="24"/>
        </w:rPr>
        <w:t xml:space="preserve"> </w:t>
      </w:r>
      <w:r w:rsidR="00842535">
        <w:rPr>
          <w:rFonts w:ascii="Arial" w:hAnsi="Arial" w:cs="Arial"/>
          <w:sz w:val="24"/>
          <w:szCs w:val="24"/>
        </w:rPr>
        <w:t>derechos</w:t>
      </w:r>
      <w:r w:rsidR="00842535" w:rsidRPr="00842535">
        <w:rPr>
          <w:rFonts w:ascii="Arial" w:hAnsi="Arial" w:cs="Arial"/>
          <w:sz w:val="24"/>
          <w:szCs w:val="24"/>
        </w:rPr>
        <w:t xml:space="preserve"> que en su caso existiera</w:t>
      </w:r>
      <w:r w:rsidR="00842535">
        <w:rPr>
          <w:rFonts w:ascii="Arial" w:hAnsi="Arial" w:cs="Arial"/>
          <w:sz w:val="24"/>
          <w:szCs w:val="24"/>
        </w:rPr>
        <w:t>n</w:t>
      </w:r>
      <w:r w:rsidR="00842535" w:rsidRPr="00842535">
        <w:rPr>
          <w:rFonts w:ascii="Arial" w:hAnsi="Arial" w:cs="Arial"/>
          <w:sz w:val="24"/>
          <w:szCs w:val="24"/>
        </w:rPr>
        <w:t>.</w:t>
      </w:r>
    </w:p>
    <w:p w14:paraId="345ADED3" w14:textId="77777777" w:rsidR="00842535" w:rsidRPr="00842535" w:rsidRDefault="00842535" w:rsidP="00842535">
      <w:pPr>
        <w:ind w:left="567" w:hanging="567"/>
        <w:rPr>
          <w:rFonts w:ascii="Arial" w:hAnsi="Arial" w:cs="Arial"/>
          <w:sz w:val="24"/>
          <w:szCs w:val="24"/>
        </w:rPr>
      </w:pPr>
    </w:p>
    <w:p w14:paraId="1D23228A" w14:textId="77777777" w:rsidR="009E7DDF" w:rsidRPr="00842535" w:rsidRDefault="002D6FEF" w:rsidP="00450B3E">
      <w:pPr>
        <w:spacing w:after="0" w:line="360" w:lineRule="auto"/>
        <w:jc w:val="both"/>
        <w:rPr>
          <w:rFonts w:ascii="Arial" w:hAnsi="Arial" w:cs="Arial"/>
          <w:bCs/>
          <w:iCs/>
          <w:sz w:val="24"/>
          <w:szCs w:val="24"/>
        </w:rPr>
      </w:pPr>
      <w:r>
        <w:rPr>
          <w:rFonts w:ascii="Arial" w:hAnsi="Arial" w:cs="Arial"/>
          <w:b/>
          <w:sz w:val="24"/>
          <w:szCs w:val="24"/>
        </w:rPr>
        <w:t>3</w:t>
      </w:r>
      <w:r w:rsidR="00842535" w:rsidRPr="00842535">
        <w:rPr>
          <w:rFonts w:ascii="Arial" w:hAnsi="Arial" w:cs="Arial"/>
          <w:b/>
          <w:sz w:val="24"/>
          <w:szCs w:val="24"/>
        </w:rPr>
        <w:t>.</w:t>
      </w:r>
      <w:r w:rsidR="00842535" w:rsidRPr="00842535">
        <w:rPr>
          <w:rFonts w:ascii="Arial" w:hAnsi="Arial" w:cs="Arial"/>
          <w:sz w:val="24"/>
          <w:szCs w:val="24"/>
        </w:rPr>
        <w:tab/>
        <w:t>Las autoridades, que autoricen el registro de vehículos, o altas, cambios o bajas de placas o efectúen la renovación de los mismos, sin haberse cerciorado que no existan adeudos por est</w:t>
      </w:r>
      <w:r w:rsidR="00450B3E">
        <w:rPr>
          <w:rFonts w:ascii="Arial" w:hAnsi="Arial" w:cs="Arial"/>
          <w:sz w:val="24"/>
          <w:szCs w:val="24"/>
        </w:rPr>
        <w:t>os</w:t>
      </w:r>
      <w:r w:rsidR="00842535" w:rsidRPr="00842535">
        <w:rPr>
          <w:rFonts w:ascii="Arial" w:hAnsi="Arial" w:cs="Arial"/>
          <w:sz w:val="24"/>
          <w:szCs w:val="24"/>
        </w:rPr>
        <w:t xml:space="preserve"> </w:t>
      </w:r>
      <w:r w:rsidR="00450B3E">
        <w:rPr>
          <w:rFonts w:ascii="Arial" w:hAnsi="Arial" w:cs="Arial"/>
          <w:sz w:val="24"/>
          <w:szCs w:val="24"/>
        </w:rPr>
        <w:t>derechos</w:t>
      </w:r>
      <w:r w:rsidR="00842535" w:rsidRPr="00842535">
        <w:rPr>
          <w:rFonts w:ascii="Arial" w:hAnsi="Arial" w:cs="Arial"/>
          <w:sz w:val="24"/>
          <w:szCs w:val="24"/>
        </w:rPr>
        <w:t>, correspondiente</w:t>
      </w:r>
      <w:r w:rsidR="00450B3E">
        <w:rPr>
          <w:rFonts w:ascii="Arial" w:hAnsi="Arial" w:cs="Arial"/>
          <w:sz w:val="24"/>
          <w:szCs w:val="24"/>
        </w:rPr>
        <w:t>s</w:t>
      </w:r>
      <w:r w:rsidR="00842535" w:rsidRPr="00842535">
        <w:rPr>
          <w:rFonts w:ascii="Arial" w:hAnsi="Arial" w:cs="Arial"/>
          <w:sz w:val="24"/>
          <w:szCs w:val="24"/>
        </w:rPr>
        <w:t xml:space="preserve"> a los últimos cinco años, salvo en los casos en que el contribuyente acredite que se encuentra liberado de esta obligación.</w:t>
      </w:r>
    </w:p>
    <w:p w14:paraId="67F0D276" w14:textId="77777777" w:rsidR="009E7DDF" w:rsidRDefault="009E7DDF" w:rsidP="009E7DDF">
      <w:pPr>
        <w:spacing w:after="0" w:line="360" w:lineRule="auto"/>
        <w:rPr>
          <w:rFonts w:ascii="Arial" w:hAnsi="Arial" w:cs="Arial"/>
          <w:b/>
          <w:bCs/>
          <w:iCs/>
          <w:sz w:val="24"/>
          <w:szCs w:val="24"/>
        </w:rPr>
      </w:pPr>
    </w:p>
    <w:p w14:paraId="1CC6D9E7" w14:textId="77777777" w:rsidR="004F248C" w:rsidRDefault="004F248C" w:rsidP="009E7DDF">
      <w:pPr>
        <w:spacing w:after="0" w:line="360" w:lineRule="auto"/>
        <w:rPr>
          <w:rFonts w:ascii="Arial" w:hAnsi="Arial" w:cs="Arial"/>
          <w:b/>
          <w:bCs/>
          <w:iCs/>
          <w:sz w:val="24"/>
          <w:szCs w:val="24"/>
        </w:rPr>
      </w:pPr>
      <w:r>
        <w:rPr>
          <w:rFonts w:ascii="Arial" w:hAnsi="Arial" w:cs="Arial"/>
          <w:b/>
          <w:bCs/>
          <w:iCs/>
          <w:sz w:val="24"/>
          <w:szCs w:val="24"/>
        </w:rPr>
        <w:t xml:space="preserve">ARTÍCULO 123 BIS.- </w:t>
      </w:r>
      <w:r w:rsidRPr="004F248C">
        <w:rPr>
          <w:rFonts w:ascii="Arial" w:hAnsi="Arial" w:cs="Arial"/>
          <w:b/>
          <w:bCs/>
          <w:iCs/>
          <w:sz w:val="24"/>
          <w:szCs w:val="24"/>
        </w:rPr>
        <w:t>Se deroga</w:t>
      </w:r>
    </w:p>
    <w:p w14:paraId="13A22F03" w14:textId="77777777" w:rsidR="004F248C" w:rsidRDefault="004F248C" w:rsidP="009E7DDF">
      <w:pPr>
        <w:spacing w:after="0" w:line="360" w:lineRule="auto"/>
        <w:rPr>
          <w:rFonts w:ascii="Arial" w:hAnsi="Arial" w:cs="Arial"/>
          <w:b/>
          <w:bCs/>
          <w:iCs/>
          <w:sz w:val="24"/>
          <w:szCs w:val="24"/>
        </w:rPr>
      </w:pPr>
    </w:p>
    <w:p w14:paraId="4FF2537D" w14:textId="77777777" w:rsidR="000A6A51" w:rsidRPr="00317BDB" w:rsidRDefault="000A6A51" w:rsidP="000A6A51">
      <w:pPr>
        <w:jc w:val="center"/>
        <w:rPr>
          <w:rFonts w:ascii="Arial" w:hAnsi="Arial" w:cs="Arial"/>
          <w:b/>
          <w:bCs/>
          <w:sz w:val="24"/>
          <w:szCs w:val="24"/>
        </w:rPr>
      </w:pPr>
      <w:r w:rsidRPr="00317BDB">
        <w:rPr>
          <w:rFonts w:ascii="Arial" w:hAnsi="Arial" w:cs="Arial"/>
          <w:b/>
          <w:bCs/>
          <w:sz w:val="24"/>
          <w:szCs w:val="24"/>
        </w:rPr>
        <w:lastRenderedPageBreak/>
        <w:t xml:space="preserve">CAPITULO </w:t>
      </w:r>
      <w:r>
        <w:rPr>
          <w:rFonts w:ascii="Arial" w:hAnsi="Arial" w:cs="Arial"/>
          <w:b/>
          <w:bCs/>
          <w:sz w:val="24"/>
          <w:szCs w:val="24"/>
        </w:rPr>
        <w:t>CUARTO</w:t>
      </w:r>
    </w:p>
    <w:p w14:paraId="1E79D49A" w14:textId="77777777" w:rsidR="000A6A51" w:rsidRDefault="000A6A51" w:rsidP="000A6A51">
      <w:pPr>
        <w:spacing w:after="0" w:line="360" w:lineRule="auto"/>
        <w:jc w:val="center"/>
        <w:rPr>
          <w:rFonts w:ascii="Arial" w:hAnsi="Arial" w:cs="Arial"/>
          <w:b/>
          <w:bCs/>
          <w:iCs/>
          <w:sz w:val="24"/>
          <w:szCs w:val="24"/>
        </w:rPr>
      </w:pPr>
      <w:r w:rsidRPr="00317BDB">
        <w:rPr>
          <w:rFonts w:ascii="Arial" w:hAnsi="Arial" w:cs="Arial"/>
          <w:b/>
          <w:sz w:val="24"/>
          <w:szCs w:val="24"/>
        </w:rPr>
        <w:t>POR SERVICIOS DE LA SECRETARÍA DE INFRAESTRUCTURA</w:t>
      </w:r>
      <w:r>
        <w:rPr>
          <w:rFonts w:ascii="Arial" w:hAnsi="Arial" w:cs="Arial"/>
          <w:b/>
          <w:sz w:val="24"/>
          <w:szCs w:val="24"/>
        </w:rPr>
        <w:t>,</w:t>
      </w:r>
      <w:r w:rsidRPr="00317BDB">
        <w:rPr>
          <w:rFonts w:ascii="Arial" w:hAnsi="Arial" w:cs="Arial"/>
          <w:b/>
          <w:sz w:val="24"/>
          <w:szCs w:val="24"/>
        </w:rPr>
        <w:t xml:space="preserve"> </w:t>
      </w:r>
      <w:r>
        <w:rPr>
          <w:rFonts w:ascii="Arial" w:hAnsi="Arial" w:cs="Arial"/>
          <w:b/>
          <w:sz w:val="24"/>
          <w:szCs w:val="24"/>
        </w:rPr>
        <w:t xml:space="preserve">DESARROLLO URBANO </w:t>
      </w:r>
      <w:r w:rsidRPr="00317BDB">
        <w:rPr>
          <w:rFonts w:ascii="Arial" w:hAnsi="Arial" w:cs="Arial"/>
          <w:b/>
          <w:sz w:val="24"/>
          <w:szCs w:val="24"/>
        </w:rPr>
        <w:t xml:space="preserve">Y </w:t>
      </w:r>
      <w:r>
        <w:rPr>
          <w:rFonts w:ascii="Arial" w:hAnsi="Arial" w:cs="Arial"/>
          <w:b/>
          <w:sz w:val="24"/>
          <w:szCs w:val="24"/>
        </w:rPr>
        <w:t>MOVILIDAD</w:t>
      </w:r>
    </w:p>
    <w:p w14:paraId="42DDEAE4" w14:textId="77777777" w:rsidR="000A6A51" w:rsidRDefault="000A6A51" w:rsidP="009E7DDF">
      <w:pPr>
        <w:spacing w:after="0" w:line="360" w:lineRule="auto"/>
        <w:rPr>
          <w:rFonts w:ascii="Arial" w:hAnsi="Arial" w:cs="Arial"/>
          <w:b/>
          <w:bCs/>
          <w:iCs/>
          <w:sz w:val="24"/>
          <w:szCs w:val="24"/>
        </w:rPr>
      </w:pPr>
    </w:p>
    <w:p w14:paraId="56890997" w14:textId="77777777" w:rsidR="000A6A51" w:rsidRPr="000D044D" w:rsidRDefault="000A6A51" w:rsidP="000A6A51">
      <w:pPr>
        <w:jc w:val="center"/>
        <w:rPr>
          <w:rFonts w:ascii="Arial" w:hAnsi="Arial" w:cs="Arial"/>
          <w:b/>
          <w:bCs/>
          <w:sz w:val="24"/>
          <w:szCs w:val="24"/>
        </w:rPr>
      </w:pPr>
      <w:r w:rsidRPr="000D044D">
        <w:rPr>
          <w:rFonts w:ascii="Arial" w:hAnsi="Arial" w:cs="Arial"/>
          <w:b/>
          <w:bCs/>
          <w:sz w:val="24"/>
          <w:szCs w:val="24"/>
        </w:rPr>
        <w:t xml:space="preserve">SECCIÓN </w:t>
      </w:r>
      <w:r>
        <w:rPr>
          <w:rFonts w:ascii="Arial" w:hAnsi="Arial" w:cs="Arial"/>
          <w:b/>
          <w:bCs/>
          <w:sz w:val="24"/>
          <w:szCs w:val="24"/>
        </w:rPr>
        <w:t>PRIMERA</w:t>
      </w:r>
    </w:p>
    <w:p w14:paraId="6241BABF" w14:textId="77777777" w:rsidR="000A6A51" w:rsidRDefault="000A6A51" w:rsidP="000A6A51">
      <w:pPr>
        <w:spacing w:after="0" w:line="360" w:lineRule="auto"/>
        <w:jc w:val="center"/>
        <w:rPr>
          <w:rFonts w:ascii="Arial" w:hAnsi="Arial" w:cs="Arial"/>
          <w:b/>
          <w:bCs/>
          <w:iCs/>
          <w:sz w:val="24"/>
          <w:szCs w:val="24"/>
        </w:rPr>
      </w:pPr>
      <w:r w:rsidRPr="000D044D">
        <w:rPr>
          <w:rFonts w:ascii="Arial" w:hAnsi="Arial" w:cs="Arial"/>
          <w:b/>
          <w:sz w:val="24"/>
          <w:szCs w:val="24"/>
        </w:rPr>
        <w:t>POR SERVICIOS DE LA COMISIÓN ESTATAL DE VIVIENDA Y COMISIÓN ESTATAL PARA LA REGULARIZACIÓN DE LA TE</w:t>
      </w:r>
      <w:r w:rsidR="00AC2080">
        <w:rPr>
          <w:rFonts w:ascii="Arial" w:hAnsi="Arial" w:cs="Arial"/>
          <w:b/>
          <w:sz w:val="24"/>
          <w:szCs w:val="24"/>
        </w:rPr>
        <w:t>N</w:t>
      </w:r>
      <w:r w:rsidRPr="000D044D">
        <w:rPr>
          <w:rFonts w:ascii="Arial" w:hAnsi="Arial" w:cs="Arial"/>
          <w:b/>
          <w:sz w:val="24"/>
          <w:szCs w:val="24"/>
        </w:rPr>
        <w:t>ENCIA DE LA TIERRA URBANA Y RÚSTICA DE COAHUILA.</w:t>
      </w:r>
    </w:p>
    <w:p w14:paraId="0EA629E0" w14:textId="77777777" w:rsidR="000A6A51" w:rsidRDefault="000A6A51" w:rsidP="009E7DDF">
      <w:pPr>
        <w:spacing w:after="0" w:line="360" w:lineRule="auto"/>
        <w:rPr>
          <w:rFonts w:ascii="Arial" w:hAnsi="Arial" w:cs="Arial"/>
          <w:b/>
          <w:bCs/>
          <w:iCs/>
          <w:sz w:val="24"/>
          <w:szCs w:val="24"/>
        </w:rPr>
      </w:pPr>
    </w:p>
    <w:p w14:paraId="17A12CDA" w14:textId="77777777" w:rsidR="000A6A51" w:rsidRDefault="000A6A51" w:rsidP="009E7DDF">
      <w:pPr>
        <w:spacing w:after="0" w:line="360" w:lineRule="auto"/>
        <w:rPr>
          <w:rFonts w:ascii="Arial" w:hAnsi="Arial" w:cs="Arial"/>
          <w:b/>
          <w:bCs/>
          <w:iCs/>
          <w:sz w:val="24"/>
          <w:szCs w:val="24"/>
        </w:rPr>
      </w:pPr>
    </w:p>
    <w:p w14:paraId="1D425CB2" w14:textId="77777777" w:rsidR="004F248C" w:rsidRDefault="004F248C" w:rsidP="009E7DDF">
      <w:pPr>
        <w:spacing w:after="0" w:line="360" w:lineRule="auto"/>
        <w:rPr>
          <w:rFonts w:ascii="Arial" w:hAnsi="Arial" w:cs="Arial"/>
          <w:b/>
          <w:bCs/>
          <w:iCs/>
          <w:sz w:val="24"/>
          <w:szCs w:val="24"/>
        </w:rPr>
      </w:pPr>
      <w:r>
        <w:rPr>
          <w:rFonts w:ascii="Arial" w:hAnsi="Arial" w:cs="Arial"/>
          <w:b/>
          <w:bCs/>
          <w:iCs/>
          <w:sz w:val="24"/>
          <w:szCs w:val="24"/>
        </w:rPr>
        <w:t>ARTÍCULO 127.</w:t>
      </w:r>
      <w:proofErr w:type="gramStart"/>
      <w:r>
        <w:rPr>
          <w:rFonts w:ascii="Arial" w:hAnsi="Arial" w:cs="Arial"/>
          <w:b/>
          <w:bCs/>
          <w:iCs/>
          <w:sz w:val="24"/>
          <w:szCs w:val="24"/>
        </w:rPr>
        <w:t xml:space="preserve">- </w:t>
      </w:r>
      <w:r w:rsidR="000A6A51">
        <w:rPr>
          <w:rFonts w:ascii="Arial" w:hAnsi="Arial" w:cs="Arial"/>
          <w:bCs/>
          <w:iCs/>
          <w:sz w:val="24"/>
          <w:szCs w:val="24"/>
        </w:rPr>
        <w:t>…</w:t>
      </w:r>
      <w:proofErr w:type="gramEnd"/>
    </w:p>
    <w:p w14:paraId="15EAE6AB" w14:textId="77777777" w:rsidR="00377BAD" w:rsidRDefault="00377BAD" w:rsidP="009E7DDF">
      <w:pPr>
        <w:spacing w:after="0" w:line="360" w:lineRule="auto"/>
        <w:rPr>
          <w:rFonts w:ascii="Arial" w:hAnsi="Arial" w:cs="Arial"/>
          <w:b/>
          <w:bCs/>
          <w:iCs/>
          <w:sz w:val="24"/>
          <w:szCs w:val="24"/>
        </w:rPr>
      </w:pPr>
    </w:p>
    <w:p w14:paraId="6F9FE4F7" w14:textId="77777777" w:rsidR="00377BAD" w:rsidRDefault="00377BAD" w:rsidP="00377BAD">
      <w:pPr>
        <w:spacing w:after="0" w:line="360" w:lineRule="auto"/>
        <w:rPr>
          <w:rFonts w:ascii="Arial" w:hAnsi="Arial" w:cs="Arial"/>
          <w:b/>
          <w:bCs/>
          <w:iCs/>
          <w:sz w:val="24"/>
          <w:szCs w:val="24"/>
        </w:rPr>
      </w:pPr>
      <w:r>
        <w:rPr>
          <w:rFonts w:ascii="Arial" w:hAnsi="Arial" w:cs="Arial"/>
          <w:b/>
          <w:bCs/>
          <w:iCs/>
          <w:sz w:val="24"/>
          <w:szCs w:val="24"/>
        </w:rPr>
        <w:t>ARTÍCULO 128.</w:t>
      </w:r>
      <w:proofErr w:type="gramStart"/>
      <w:r>
        <w:rPr>
          <w:rFonts w:ascii="Arial" w:hAnsi="Arial" w:cs="Arial"/>
          <w:b/>
          <w:bCs/>
          <w:iCs/>
          <w:sz w:val="24"/>
          <w:szCs w:val="24"/>
        </w:rPr>
        <w:t xml:space="preserve">- </w:t>
      </w:r>
      <w:r w:rsidR="000A6A51">
        <w:rPr>
          <w:rFonts w:ascii="Arial" w:hAnsi="Arial" w:cs="Arial"/>
          <w:bCs/>
          <w:iCs/>
          <w:sz w:val="24"/>
          <w:szCs w:val="24"/>
        </w:rPr>
        <w:t>…</w:t>
      </w:r>
      <w:proofErr w:type="gramEnd"/>
    </w:p>
    <w:p w14:paraId="641FD66F" w14:textId="77777777" w:rsidR="00377BAD" w:rsidRDefault="00377BAD" w:rsidP="00377BAD">
      <w:pPr>
        <w:spacing w:after="0" w:line="360" w:lineRule="auto"/>
        <w:rPr>
          <w:rFonts w:ascii="Arial" w:hAnsi="Arial" w:cs="Arial"/>
          <w:b/>
          <w:bCs/>
          <w:iCs/>
          <w:sz w:val="24"/>
          <w:szCs w:val="24"/>
        </w:rPr>
      </w:pPr>
    </w:p>
    <w:p w14:paraId="34724029" w14:textId="77777777" w:rsidR="00377BAD" w:rsidRDefault="00377BAD" w:rsidP="00377BAD">
      <w:pPr>
        <w:spacing w:after="0" w:line="360" w:lineRule="auto"/>
        <w:rPr>
          <w:rFonts w:ascii="Arial" w:hAnsi="Arial" w:cs="Arial"/>
          <w:bCs/>
          <w:iCs/>
          <w:sz w:val="24"/>
          <w:szCs w:val="24"/>
        </w:rPr>
      </w:pPr>
      <w:r>
        <w:rPr>
          <w:rFonts w:ascii="Arial" w:hAnsi="Arial" w:cs="Arial"/>
          <w:b/>
          <w:bCs/>
          <w:iCs/>
          <w:sz w:val="24"/>
          <w:szCs w:val="24"/>
        </w:rPr>
        <w:t>ARTÍCULO 129.</w:t>
      </w:r>
      <w:proofErr w:type="gramStart"/>
      <w:r>
        <w:rPr>
          <w:rFonts w:ascii="Arial" w:hAnsi="Arial" w:cs="Arial"/>
          <w:b/>
          <w:bCs/>
          <w:iCs/>
          <w:sz w:val="24"/>
          <w:szCs w:val="24"/>
        </w:rPr>
        <w:t xml:space="preserve">- </w:t>
      </w:r>
      <w:r w:rsidR="000A6A51">
        <w:rPr>
          <w:rFonts w:ascii="Arial" w:hAnsi="Arial" w:cs="Arial"/>
          <w:bCs/>
          <w:iCs/>
          <w:sz w:val="24"/>
          <w:szCs w:val="24"/>
        </w:rPr>
        <w:t>…</w:t>
      </w:r>
      <w:proofErr w:type="gramEnd"/>
    </w:p>
    <w:p w14:paraId="1E142496" w14:textId="77777777" w:rsidR="000A6A51" w:rsidRDefault="000A6A51" w:rsidP="00377BAD">
      <w:pPr>
        <w:spacing w:after="0" w:line="360" w:lineRule="auto"/>
        <w:rPr>
          <w:rFonts w:ascii="Arial" w:hAnsi="Arial" w:cs="Arial"/>
          <w:b/>
          <w:bCs/>
          <w:iCs/>
          <w:sz w:val="24"/>
          <w:szCs w:val="24"/>
        </w:rPr>
      </w:pPr>
    </w:p>
    <w:p w14:paraId="05CC511B" w14:textId="77777777" w:rsidR="00377BAD" w:rsidRDefault="00377BAD" w:rsidP="00377BAD">
      <w:pPr>
        <w:spacing w:after="0" w:line="360" w:lineRule="auto"/>
        <w:rPr>
          <w:rFonts w:ascii="Arial" w:hAnsi="Arial" w:cs="Arial"/>
          <w:b/>
          <w:bCs/>
          <w:iCs/>
          <w:sz w:val="24"/>
          <w:szCs w:val="24"/>
        </w:rPr>
      </w:pPr>
      <w:r>
        <w:rPr>
          <w:rFonts w:ascii="Arial" w:hAnsi="Arial" w:cs="Arial"/>
          <w:b/>
          <w:bCs/>
          <w:iCs/>
          <w:sz w:val="24"/>
          <w:szCs w:val="24"/>
        </w:rPr>
        <w:t>ARTÍCULO 130.</w:t>
      </w:r>
      <w:proofErr w:type="gramStart"/>
      <w:r>
        <w:rPr>
          <w:rFonts w:ascii="Arial" w:hAnsi="Arial" w:cs="Arial"/>
          <w:b/>
          <w:bCs/>
          <w:iCs/>
          <w:sz w:val="24"/>
          <w:szCs w:val="24"/>
        </w:rPr>
        <w:t xml:space="preserve">- </w:t>
      </w:r>
      <w:r w:rsidR="000A6A51">
        <w:rPr>
          <w:rFonts w:ascii="Arial" w:hAnsi="Arial" w:cs="Arial"/>
          <w:bCs/>
          <w:iCs/>
          <w:sz w:val="24"/>
          <w:szCs w:val="24"/>
        </w:rPr>
        <w:t>…</w:t>
      </w:r>
      <w:proofErr w:type="gramEnd"/>
    </w:p>
    <w:p w14:paraId="0A503EA5" w14:textId="77777777" w:rsidR="004F248C" w:rsidRPr="000A6A51" w:rsidRDefault="004F248C" w:rsidP="009E7DDF">
      <w:pPr>
        <w:spacing w:after="0" w:line="360" w:lineRule="auto"/>
        <w:rPr>
          <w:rFonts w:ascii="Arial" w:hAnsi="Arial" w:cs="Arial"/>
          <w:b/>
          <w:bCs/>
          <w:iCs/>
          <w:sz w:val="24"/>
          <w:szCs w:val="24"/>
        </w:rPr>
      </w:pPr>
    </w:p>
    <w:p w14:paraId="437FFE82" w14:textId="77777777" w:rsidR="000A6A51" w:rsidRPr="000A6A51" w:rsidRDefault="000A6A51" w:rsidP="000A6A51">
      <w:pPr>
        <w:jc w:val="center"/>
        <w:rPr>
          <w:rFonts w:ascii="Arial" w:hAnsi="Arial" w:cs="Arial"/>
          <w:b/>
          <w:bCs/>
          <w:sz w:val="24"/>
          <w:szCs w:val="24"/>
        </w:rPr>
      </w:pPr>
      <w:r w:rsidRPr="000A6A51">
        <w:rPr>
          <w:rFonts w:ascii="Arial" w:hAnsi="Arial" w:cs="Arial"/>
          <w:b/>
          <w:bCs/>
          <w:sz w:val="24"/>
          <w:szCs w:val="24"/>
        </w:rPr>
        <w:t xml:space="preserve">SECCION </w:t>
      </w:r>
      <w:r>
        <w:rPr>
          <w:rFonts w:ascii="Arial" w:hAnsi="Arial" w:cs="Arial"/>
          <w:b/>
          <w:bCs/>
          <w:sz w:val="24"/>
          <w:szCs w:val="24"/>
        </w:rPr>
        <w:t>SEGUNDA</w:t>
      </w:r>
    </w:p>
    <w:p w14:paraId="20538E68" w14:textId="77777777" w:rsidR="00317BDB" w:rsidRPr="000A6A51" w:rsidRDefault="000A6A51" w:rsidP="000A6A51">
      <w:pPr>
        <w:pStyle w:val="Textosinformato"/>
        <w:spacing w:line="360" w:lineRule="auto"/>
        <w:jc w:val="center"/>
        <w:rPr>
          <w:rFonts w:ascii="Arial" w:hAnsi="Arial" w:cs="Arial"/>
          <w:b/>
          <w:sz w:val="24"/>
          <w:szCs w:val="24"/>
        </w:rPr>
      </w:pPr>
      <w:r w:rsidRPr="000A6A51">
        <w:rPr>
          <w:rFonts w:ascii="Arial" w:hAnsi="Arial" w:cs="Arial"/>
          <w:b/>
          <w:bCs/>
          <w:sz w:val="24"/>
          <w:szCs w:val="24"/>
        </w:rPr>
        <w:t>POR SERVICIOS DE CONTROL DE TRANSPORTE PÚBLICO</w:t>
      </w:r>
    </w:p>
    <w:p w14:paraId="408AE2B4" w14:textId="77777777" w:rsidR="00317BDB" w:rsidRDefault="00317BDB" w:rsidP="009E7DDF">
      <w:pPr>
        <w:pStyle w:val="Textosinformato"/>
        <w:spacing w:line="360" w:lineRule="auto"/>
        <w:jc w:val="both"/>
        <w:rPr>
          <w:rFonts w:ascii="Arial" w:hAnsi="Arial" w:cs="Arial"/>
          <w:b/>
          <w:sz w:val="24"/>
          <w:szCs w:val="24"/>
        </w:rPr>
      </w:pPr>
    </w:p>
    <w:p w14:paraId="2B27F2B3" w14:textId="77777777" w:rsidR="00766D12" w:rsidRPr="00CF1DB8" w:rsidRDefault="00766D12" w:rsidP="009E7DDF">
      <w:pPr>
        <w:pStyle w:val="Textosinformato"/>
        <w:spacing w:line="360" w:lineRule="auto"/>
        <w:jc w:val="both"/>
        <w:rPr>
          <w:rFonts w:ascii="Arial" w:hAnsi="Arial" w:cs="Arial"/>
          <w:sz w:val="24"/>
          <w:szCs w:val="24"/>
        </w:rPr>
      </w:pPr>
      <w:r w:rsidRPr="00CF1DB8">
        <w:rPr>
          <w:rFonts w:ascii="Arial" w:hAnsi="Arial" w:cs="Arial"/>
          <w:b/>
          <w:sz w:val="24"/>
          <w:szCs w:val="24"/>
        </w:rPr>
        <w:t>ARTÍCULO 131.-</w:t>
      </w:r>
      <w:r w:rsidRPr="00CF1DB8">
        <w:rPr>
          <w:rFonts w:ascii="Arial" w:hAnsi="Arial" w:cs="Arial"/>
          <w:sz w:val="24"/>
          <w:szCs w:val="24"/>
        </w:rPr>
        <w:t xml:space="preserve"> Los servicios prestados por la Secretaría de Infraestructura</w:t>
      </w:r>
      <w:r>
        <w:rPr>
          <w:rFonts w:ascii="Arial" w:hAnsi="Arial" w:cs="Arial"/>
          <w:sz w:val="24"/>
          <w:szCs w:val="24"/>
        </w:rPr>
        <w:t>, Desarrollo Urbano y Movilidad</w:t>
      </w:r>
      <w:r w:rsidRPr="00CF1DB8">
        <w:rPr>
          <w:rFonts w:ascii="Arial" w:hAnsi="Arial" w:cs="Arial"/>
          <w:sz w:val="24"/>
          <w:szCs w:val="24"/>
        </w:rPr>
        <w:t xml:space="preserve">, </w:t>
      </w:r>
      <w:r w:rsidR="005535A6">
        <w:rPr>
          <w:rFonts w:ascii="Arial" w:hAnsi="Arial" w:cs="Arial"/>
          <w:sz w:val="24"/>
          <w:szCs w:val="24"/>
        </w:rPr>
        <w:t>relativos al</w:t>
      </w:r>
      <w:r w:rsidR="009F74AE">
        <w:rPr>
          <w:rFonts w:ascii="Arial" w:hAnsi="Arial" w:cs="Arial"/>
          <w:sz w:val="24"/>
          <w:szCs w:val="24"/>
        </w:rPr>
        <w:t xml:space="preserve"> control de transporte público, </w:t>
      </w:r>
      <w:r w:rsidRPr="00CF1DB8">
        <w:rPr>
          <w:rFonts w:ascii="Arial" w:hAnsi="Arial" w:cs="Arial"/>
          <w:sz w:val="24"/>
          <w:szCs w:val="24"/>
        </w:rPr>
        <w:t xml:space="preserve">causarán derechos conforme a la siguiente: </w:t>
      </w:r>
    </w:p>
    <w:p w14:paraId="369698AA" w14:textId="77777777" w:rsidR="00766D12" w:rsidRPr="00CF1DB8" w:rsidRDefault="00766D12" w:rsidP="009E7DDF">
      <w:pPr>
        <w:spacing w:after="0" w:line="360" w:lineRule="auto"/>
        <w:jc w:val="center"/>
        <w:rPr>
          <w:rFonts w:ascii="Arial" w:hAnsi="Arial" w:cs="Arial"/>
          <w:b/>
          <w:sz w:val="24"/>
          <w:szCs w:val="24"/>
        </w:rPr>
      </w:pPr>
    </w:p>
    <w:p w14:paraId="4A6B9137" w14:textId="77777777" w:rsidR="00766D12" w:rsidRPr="00CF1DB8" w:rsidRDefault="00766D12" w:rsidP="009E7DDF">
      <w:pPr>
        <w:spacing w:after="0" w:line="360" w:lineRule="auto"/>
        <w:rPr>
          <w:rFonts w:ascii="Arial" w:hAnsi="Arial" w:cs="Arial"/>
          <w:sz w:val="24"/>
          <w:szCs w:val="24"/>
        </w:rPr>
      </w:pPr>
      <w:r w:rsidRPr="00CF1DB8">
        <w:rPr>
          <w:rFonts w:ascii="Arial" w:hAnsi="Arial" w:cs="Arial"/>
          <w:sz w:val="24"/>
          <w:szCs w:val="24"/>
        </w:rPr>
        <w:t> </w:t>
      </w:r>
    </w:p>
    <w:p w14:paraId="1BAED48F" w14:textId="77777777" w:rsidR="00766D12" w:rsidRPr="00CF1DB8" w:rsidRDefault="00766D12" w:rsidP="009E7DDF">
      <w:pPr>
        <w:spacing w:after="0" w:line="360" w:lineRule="auto"/>
        <w:ind w:left="567" w:hanging="567"/>
        <w:rPr>
          <w:rFonts w:ascii="Arial" w:hAnsi="Arial" w:cs="Arial"/>
          <w:sz w:val="24"/>
          <w:szCs w:val="24"/>
        </w:rPr>
      </w:pPr>
      <w:proofErr w:type="gramStart"/>
      <w:r w:rsidRPr="00CF1DB8">
        <w:rPr>
          <w:rFonts w:ascii="Arial" w:hAnsi="Arial" w:cs="Arial"/>
          <w:b/>
          <w:sz w:val="24"/>
          <w:szCs w:val="24"/>
        </w:rPr>
        <w:t>I.</w:t>
      </w:r>
      <w:proofErr w:type="gramEnd"/>
      <w:r w:rsidRPr="00CF1DB8">
        <w:rPr>
          <w:rFonts w:ascii="Arial" w:hAnsi="Arial" w:cs="Arial"/>
          <w:sz w:val="24"/>
          <w:szCs w:val="24"/>
        </w:rPr>
        <w:t xml:space="preserve"> … </w:t>
      </w:r>
    </w:p>
    <w:p w14:paraId="1D1D22CE" w14:textId="77777777" w:rsidR="00766D12" w:rsidRDefault="00766D12" w:rsidP="009E7DDF">
      <w:pPr>
        <w:spacing w:after="0" w:line="360" w:lineRule="auto"/>
        <w:ind w:left="567" w:hanging="567"/>
        <w:rPr>
          <w:rFonts w:ascii="Arial" w:hAnsi="Arial" w:cs="Arial"/>
          <w:sz w:val="24"/>
          <w:szCs w:val="24"/>
        </w:rPr>
      </w:pPr>
    </w:p>
    <w:p w14:paraId="01CCFCCD" w14:textId="77777777" w:rsidR="009F74AE" w:rsidRDefault="009F74AE" w:rsidP="009F74AE">
      <w:pPr>
        <w:spacing w:after="0" w:line="360" w:lineRule="auto"/>
        <w:ind w:left="567" w:hanging="567"/>
        <w:jc w:val="both"/>
        <w:rPr>
          <w:rFonts w:ascii="Arial" w:hAnsi="Arial" w:cs="Arial"/>
          <w:sz w:val="24"/>
          <w:szCs w:val="24"/>
        </w:rPr>
      </w:pPr>
      <w:r w:rsidRPr="009F74AE">
        <w:rPr>
          <w:rFonts w:ascii="Arial" w:hAnsi="Arial" w:cs="Arial"/>
          <w:b/>
          <w:bCs/>
          <w:sz w:val="24"/>
          <w:szCs w:val="24"/>
        </w:rPr>
        <w:lastRenderedPageBreak/>
        <w:t>II.</w:t>
      </w:r>
      <w:r w:rsidRPr="009F74AE">
        <w:rPr>
          <w:rFonts w:ascii="Arial" w:hAnsi="Arial" w:cs="Arial"/>
          <w:b/>
          <w:bCs/>
          <w:sz w:val="24"/>
          <w:szCs w:val="24"/>
        </w:rPr>
        <w:tab/>
      </w:r>
      <w:r w:rsidRPr="009F74AE">
        <w:rPr>
          <w:rFonts w:ascii="Arial" w:hAnsi="Arial" w:cs="Arial"/>
          <w:sz w:val="24"/>
          <w:szCs w:val="24"/>
        </w:rPr>
        <w:t xml:space="preserve">Tarjetón de identificación </w:t>
      </w:r>
      <w:r>
        <w:rPr>
          <w:rFonts w:ascii="Arial" w:hAnsi="Arial" w:cs="Arial"/>
          <w:sz w:val="24"/>
          <w:szCs w:val="24"/>
        </w:rPr>
        <w:t xml:space="preserve">para operadores </w:t>
      </w:r>
      <w:r w:rsidRPr="009F74AE">
        <w:rPr>
          <w:rFonts w:ascii="Arial" w:hAnsi="Arial" w:cs="Arial"/>
          <w:sz w:val="24"/>
          <w:szCs w:val="24"/>
        </w:rPr>
        <w:t>del servicio público de transporte, $358.00 (TRESCIENTOS CINCUENTA Y OCHO PESOS 00/100 M.N)</w:t>
      </w:r>
      <w:r>
        <w:rPr>
          <w:rFonts w:ascii="Arial" w:hAnsi="Arial" w:cs="Arial"/>
          <w:sz w:val="24"/>
          <w:szCs w:val="24"/>
        </w:rPr>
        <w:t>.</w:t>
      </w:r>
    </w:p>
    <w:p w14:paraId="300AEE49" w14:textId="77777777" w:rsidR="009F74AE" w:rsidRDefault="009F74AE" w:rsidP="009F74AE">
      <w:pPr>
        <w:spacing w:after="0" w:line="360" w:lineRule="auto"/>
        <w:ind w:left="567" w:hanging="567"/>
        <w:jc w:val="both"/>
        <w:rPr>
          <w:rFonts w:ascii="Arial" w:hAnsi="Arial" w:cs="Arial"/>
          <w:sz w:val="24"/>
          <w:szCs w:val="24"/>
        </w:rPr>
      </w:pPr>
    </w:p>
    <w:p w14:paraId="2E6427A3" w14:textId="77777777" w:rsidR="009F74AE" w:rsidRPr="009F74AE" w:rsidRDefault="009F74AE" w:rsidP="009F74AE">
      <w:pPr>
        <w:spacing w:after="0" w:line="360" w:lineRule="auto"/>
        <w:ind w:left="567" w:hanging="567"/>
        <w:jc w:val="both"/>
        <w:rPr>
          <w:rFonts w:ascii="Arial" w:hAnsi="Arial" w:cs="Arial"/>
          <w:sz w:val="24"/>
          <w:szCs w:val="24"/>
        </w:rPr>
      </w:pPr>
      <w:r w:rsidRPr="009F74AE">
        <w:rPr>
          <w:rFonts w:ascii="Arial" w:hAnsi="Arial" w:cs="Arial"/>
          <w:b/>
          <w:sz w:val="24"/>
          <w:szCs w:val="24"/>
        </w:rPr>
        <w:t>III</w:t>
      </w:r>
      <w:proofErr w:type="gramStart"/>
      <w:r w:rsidRPr="009F74AE">
        <w:rPr>
          <w:rFonts w:ascii="Arial" w:hAnsi="Arial" w:cs="Arial"/>
          <w:b/>
          <w:sz w:val="24"/>
          <w:szCs w:val="24"/>
        </w:rPr>
        <w:t>.</w:t>
      </w:r>
      <w:r>
        <w:rPr>
          <w:rFonts w:ascii="Arial" w:hAnsi="Arial" w:cs="Arial"/>
          <w:b/>
          <w:sz w:val="24"/>
          <w:szCs w:val="24"/>
        </w:rPr>
        <w:t xml:space="preserve"> </w:t>
      </w:r>
      <w:r>
        <w:rPr>
          <w:rFonts w:ascii="Arial" w:hAnsi="Arial" w:cs="Arial"/>
          <w:sz w:val="24"/>
          <w:szCs w:val="24"/>
        </w:rPr>
        <w:t>…</w:t>
      </w:r>
      <w:proofErr w:type="gramEnd"/>
    </w:p>
    <w:p w14:paraId="53515CC6" w14:textId="77777777" w:rsidR="009F74AE" w:rsidRPr="00CF1DB8" w:rsidRDefault="009F74AE" w:rsidP="009E7DDF">
      <w:pPr>
        <w:spacing w:after="0" w:line="360" w:lineRule="auto"/>
        <w:ind w:left="567" w:hanging="567"/>
        <w:rPr>
          <w:rFonts w:ascii="Arial" w:hAnsi="Arial" w:cs="Arial"/>
          <w:sz w:val="24"/>
          <w:szCs w:val="24"/>
        </w:rPr>
      </w:pPr>
    </w:p>
    <w:p w14:paraId="7360F97C" w14:textId="77777777" w:rsidR="00766D12" w:rsidRPr="00CF1DB8" w:rsidRDefault="00766D12" w:rsidP="009E7DDF">
      <w:pPr>
        <w:spacing w:after="0" w:line="360" w:lineRule="auto"/>
        <w:ind w:left="567" w:hanging="567"/>
        <w:rPr>
          <w:rFonts w:ascii="Arial" w:hAnsi="Arial" w:cs="Arial"/>
          <w:sz w:val="24"/>
          <w:szCs w:val="24"/>
        </w:rPr>
      </w:pPr>
      <w:r w:rsidRPr="00CF1DB8">
        <w:rPr>
          <w:rFonts w:ascii="Arial" w:hAnsi="Arial" w:cs="Arial"/>
          <w:b/>
          <w:sz w:val="24"/>
          <w:szCs w:val="24"/>
        </w:rPr>
        <w:t>IV.</w:t>
      </w:r>
      <w:r w:rsidRPr="00CF1DB8">
        <w:rPr>
          <w:rFonts w:ascii="Arial" w:hAnsi="Arial" w:cs="Arial"/>
          <w:sz w:val="24"/>
          <w:szCs w:val="24"/>
        </w:rPr>
        <w:tab/>
        <w:t>Expedición de licencias para conducir vehículos con vigencia de dos años:</w:t>
      </w:r>
    </w:p>
    <w:p w14:paraId="6A4FF6EA" w14:textId="77777777" w:rsidR="00766D12" w:rsidRPr="00CF1DB8" w:rsidRDefault="00766D12" w:rsidP="009E7DDF">
      <w:pPr>
        <w:spacing w:after="0" w:line="360" w:lineRule="auto"/>
        <w:ind w:left="1134" w:hanging="567"/>
        <w:rPr>
          <w:rFonts w:ascii="Arial" w:hAnsi="Arial" w:cs="Arial"/>
          <w:b/>
          <w:bCs/>
          <w:sz w:val="24"/>
          <w:szCs w:val="24"/>
        </w:rPr>
      </w:pPr>
    </w:p>
    <w:p w14:paraId="18C06C5E" w14:textId="77777777" w:rsidR="00766D12" w:rsidRPr="00CF1DB8" w:rsidRDefault="00766D12" w:rsidP="009E7DDF">
      <w:pPr>
        <w:spacing w:after="0" w:line="360" w:lineRule="auto"/>
        <w:ind w:left="1134" w:hanging="567"/>
        <w:rPr>
          <w:rFonts w:ascii="Arial" w:hAnsi="Arial" w:cs="Arial"/>
          <w:sz w:val="24"/>
          <w:szCs w:val="24"/>
        </w:rPr>
      </w:pPr>
      <w:r w:rsidRPr="00CF1DB8">
        <w:rPr>
          <w:rFonts w:ascii="Arial" w:hAnsi="Arial" w:cs="Arial"/>
          <w:b/>
          <w:bCs/>
          <w:sz w:val="24"/>
          <w:szCs w:val="24"/>
        </w:rPr>
        <w:t>1.</w:t>
      </w:r>
      <w:r w:rsidRPr="00CF1DB8">
        <w:rPr>
          <w:rFonts w:ascii="Arial" w:hAnsi="Arial" w:cs="Arial"/>
          <w:b/>
          <w:bCs/>
          <w:sz w:val="24"/>
          <w:szCs w:val="24"/>
        </w:rPr>
        <w:tab/>
      </w:r>
      <w:r w:rsidRPr="00CF1DB8">
        <w:rPr>
          <w:rFonts w:ascii="Arial" w:hAnsi="Arial" w:cs="Arial"/>
          <w:b/>
          <w:sz w:val="24"/>
          <w:szCs w:val="24"/>
        </w:rPr>
        <w:t>Tipo A:</w:t>
      </w:r>
      <w:r w:rsidRPr="00CF1DB8">
        <w:rPr>
          <w:rFonts w:ascii="Arial" w:hAnsi="Arial" w:cs="Arial"/>
          <w:sz w:val="24"/>
          <w:szCs w:val="24"/>
        </w:rPr>
        <w:t xml:space="preserve"> Chofer particular $447.00 (CUATROCIENTOS CUARENTA Y SIETE PESOS 00/100 M.N.) </w:t>
      </w:r>
    </w:p>
    <w:p w14:paraId="290A0135" w14:textId="77777777" w:rsidR="00766D12" w:rsidRPr="00CF1DB8" w:rsidRDefault="00766D12" w:rsidP="009E7DDF">
      <w:pPr>
        <w:spacing w:after="0" w:line="360" w:lineRule="auto"/>
        <w:ind w:left="1134" w:hanging="567"/>
        <w:rPr>
          <w:rFonts w:ascii="Arial" w:hAnsi="Arial" w:cs="Arial"/>
          <w:b/>
          <w:bCs/>
          <w:sz w:val="24"/>
          <w:szCs w:val="24"/>
        </w:rPr>
      </w:pPr>
    </w:p>
    <w:p w14:paraId="7FDD046C" w14:textId="77777777" w:rsidR="00766D12" w:rsidRPr="00CF1DB8" w:rsidRDefault="00766D12" w:rsidP="009E7DDF">
      <w:pPr>
        <w:spacing w:after="0" w:line="360" w:lineRule="auto"/>
        <w:ind w:left="1134" w:hanging="567"/>
        <w:jc w:val="both"/>
        <w:rPr>
          <w:rFonts w:ascii="Arial" w:hAnsi="Arial" w:cs="Arial"/>
          <w:sz w:val="24"/>
          <w:szCs w:val="24"/>
        </w:rPr>
      </w:pPr>
      <w:r w:rsidRPr="00CF1DB8">
        <w:rPr>
          <w:rFonts w:ascii="Arial" w:hAnsi="Arial" w:cs="Arial"/>
          <w:b/>
          <w:bCs/>
          <w:sz w:val="24"/>
          <w:szCs w:val="24"/>
        </w:rPr>
        <w:t>2.</w:t>
      </w:r>
      <w:r w:rsidRPr="00CF1DB8">
        <w:rPr>
          <w:rFonts w:ascii="Arial" w:hAnsi="Arial" w:cs="Arial"/>
          <w:b/>
          <w:bCs/>
          <w:sz w:val="24"/>
          <w:szCs w:val="24"/>
        </w:rPr>
        <w:tab/>
      </w:r>
      <w:r w:rsidRPr="00CF1DB8">
        <w:rPr>
          <w:rFonts w:ascii="Arial" w:hAnsi="Arial" w:cs="Arial"/>
          <w:b/>
          <w:sz w:val="24"/>
          <w:szCs w:val="24"/>
        </w:rPr>
        <w:t>Tipo B:</w:t>
      </w:r>
      <w:r w:rsidRPr="00CF1DB8">
        <w:rPr>
          <w:rFonts w:ascii="Arial" w:hAnsi="Arial" w:cs="Arial"/>
          <w:sz w:val="24"/>
          <w:szCs w:val="24"/>
        </w:rPr>
        <w:t xml:space="preserve"> Chofer de transporte público $424.00 (CUATROCIENTOS VEINTICUATRO PESOS 00/100 M.N.) </w:t>
      </w:r>
    </w:p>
    <w:p w14:paraId="5CFFAFF3" w14:textId="77777777" w:rsidR="00766D12" w:rsidRPr="00CF1DB8" w:rsidRDefault="00766D12" w:rsidP="009E7DDF">
      <w:pPr>
        <w:spacing w:after="0" w:line="360" w:lineRule="auto"/>
        <w:ind w:left="1134" w:hanging="567"/>
        <w:rPr>
          <w:rFonts w:ascii="Arial" w:hAnsi="Arial" w:cs="Arial"/>
          <w:b/>
          <w:bCs/>
          <w:sz w:val="24"/>
          <w:szCs w:val="24"/>
        </w:rPr>
      </w:pPr>
    </w:p>
    <w:p w14:paraId="580DDBE9" w14:textId="77777777" w:rsidR="00766D12" w:rsidRPr="00CF1DB8" w:rsidRDefault="00766D12" w:rsidP="009E7DDF">
      <w:pPr>
        <w:spacing w:after="0" w:line="360" w:lineRule="auto"/>
        <w:ind w:left="1134" w:hanging="567"/>
        <w:jc w:val="both"/>
        <w:rPr>
          <w:rFonts w:ascii="Arial Narrow" w:hAnsi="Arial Narrow" w:cs="Arial"/>
          <w:sz w:val="24"/>
          <w:szCs w:val="24"/>
        </w:rPr>
      </w:pPr>
      <w:r w:rsidRPr="00CF1DB8">
        <w:rPr>
          <w:rFonts w:ascii="Arial" w:hAnsi="Arial" w:cs="Arial"/>
          <w:b/>
          <w:bCs/>
          <w:sz w:val="24"/>
          <w:szCs w:val="24"/>
        </w:rPr>
        <w:t>3.</w:t>
      </w:r>
      <w:r w:rsidRPr="00CF1DB8">
        <w:rPr>
          <w:rFonts w:ascii="Arial" w:hAnsi="Arial" w:cs="Arial"/>
          <w:b/>
          <w:bCs/>
          <w:sz w:val="24"/>
          <w:szCs w:val="24"/>
        </w:rPr>
        <w:tab/>
      </w:r>
      <w:r w:rsidRPr="00CF1DB8">
        <w:rPr>
          <w:rFonts w:ascii="Arial" w:hAnsi="Arial" w:cs="Arial"/>
          <w:b/>
          <w:sz w:val="24"/>
          <w:szCs w:val="24"/>
        </w:rPr>
        <w:t>Tipo C:</w:t>
      </w:r>
      <w:r w:rsidRPr="00CF1DB8">
        <w:rPr>
          <w:rFonts w:ascii="Arial" w:hAnsi="Arial" w:cs="Arial"/>
          <w:sz w:val="24"/>
          <w:szCs w:val="24"/>
        </w:rPr>
        <w:t xml:space="preserve"> Motociclista $122.00 (CIENTO VEINTIDOS PESOS 00/100 M.N.).</w:t>
      </w:r>
      <w:r w:rsidRPr="00CF1DB8">
        <w:rPr>
          <w:rFonts w:ascii="Arial Narrow" w:hAnsi="Arial Narrow" w:cs="Arial"/>
          <w:sz w:val="24"/>
          <w:szCs w:val="24"/>
        </w:rPr>
        <w:t xml:space="preserve"> </w:t>
      </w:r>
    </w:p>
    <w:p w14:paraId="26BA634C" w14:textId="77777777" w:rsidR="00766D12" w:rsidRPr="00CF1DB8" w:rsidRDefault="00766D12" w:rsidP="009E7DDF">
      <w:pPr>
        <w:spacing w:after="0" w:line="360" w:lineRule="auto"/>
        <w:ind w:left="1134" w:hanging="567"/>
        <w:rPr>
          <w:rFonts w:ascii="Arial Narrow" w:hAnsi="Arial Narrow" w:cs="Arial"/>
          <w:sz w:val="24"/>
          <w:szCs w:val="24"/>
        </w:rPr>
      </w:pPr>
    </w:p>
    <w:p w14:paraId="5780126E" w14:textId="77777777" w:rsidR="00766D12" w:rsidRDefault="009F74AE" w:rsidP="009F74AE">
      <w:pPr>
        <w:spacing w:after="0" w:line="360" w:lineRule="auto"/>
        <w:jc w:val="both"/>
        <w:rPr>
          <w:rFonts w:ascii="Arial" w:hAnsi="Arial" w:cs="Arial"/>
          <w:sz w:val="24"/>
          <w:szCs w:val="24"/>
        </w:rPr>
      </w:pPr>
      <w:r w:rsidRPr="009F74AE">
        <w:rPr>
          <w:rFonts w:ascii="Arial" w:hAnsi="Arial" w:cs="Arial"/>
          <w:b/>
          <w:sz w:val="24"/>
          <w:szCs w:val="24"/>
        </w:rPr>
        <w:t>V.</w:t>
      </w:r>
      <w:r w:rsidRPr="009F74AE">
        <w:rPr>
          <w:rFonts w:ascii="Arial" w:hAnsi="Arial" w:cs="Arial"/>
          <w:sz w:val="24"/>
          <w:szCs w:val="24"/>
        </w:rPr>
        <w:t xml:space="preserve"> Examen </w:t>
      </w:r>
      <w:r>
        <w:rPr>
          <w:rFonts w:ascii="Arial" w:hAnsi="Arial" w:cs="Arial"/>
          <w:sz w:val="24"/>
          <w:szCs w:val="24"/>
        </w:rPr>
        <w:t>Pericial de manejo y de conocimientos reglamentarios</w:t>
      </w:r>
      <w:r w:rsidRPr="009F74AE">
        <w:rPr>
          <w:rFonts w:ascii="Arial" w:hAnsi="Arial" w:cs="Arial"/>
          <w:sz w:val="24"/>
          <w:szCs w:val="24"/>
        </w:rPr>
        <w:t xml:space="preserve"> y fotografía digitalizada en la licencia, $86.00 </w:t>
      </w:r>
      <w:r w:rsidR="00C65F54">
        <w:rPr>
          <w:rFonts w:ascii="Arial" w:hAnsi="Arial" w:cs="Arial"/>
          <w:sz w:val="24"/>
          <w:szCs w:val="24"/>
        </w:rPr>
        <w:t>(</w:t>
      </w:r>
      <w:r w:rsidRPr="009F74AE">
        <w:rPr>
          <w:rFonts w:ascii="Arial" w:hAnsi="Arial" w:cs="Arial"/>
          <w:sz w:val="24"/>
          <w:szCs w:val="24"/>
        </w:rPr>
        <w:t>OCHENTA Y SEIS PESOS 00/100 M.N.).</w:t>
      </w:r>
    </w:p>
    <w:p w14:paraId="674FEC29" w14:textId="77777777" w:rsidR="009F74AE" w:rsidRDefault="009F74AE" w:rsidP="009F74AE">
      <w:pPr>
        <w:spacing w:after="0" w:line="360" w:lineRule="auto"/>
        <w:jc w:val="both"/>
        <w:rPr>
          <w:rFonts w:ascii="Arial" w:hAnsi="Arial" w:cs="Arial"/>
          <w:sz w:val="24"/>
          <w:szCs w:val="24"/>
        </w:rPr>
      </w:pPr>
    </w:p>
    <w:p w14:paraId="0023D7CF" w14:textId="77777777" w:rsidR="009F74AE" w:rsidRDefault="009F74AE" w:rsidP="009F74AE">
      <w:pPr>
        <w:spacing w:after="0" w:line="360" w:lineRule="auto"/>
        <w:jc w:val="both"/>
        <w:rPr>
          <w:rFonts w:ascii="Arial" w:hAnsi="Arial" w:cs="Arial"/>
          <w:sz w:val="24"/>
          <w:szCs w:val="24"/>
        </w:rPr>
      </w:pPr>
      <w:r w:rsidRPr="005535A6">
        <w:rPr>
          <w:rFonts w:ascii="Arial" w:hAnsi="Arial" w:cs="Arial"/>
          <w:b/>
          <w:sz w:val="24"/>
          <w:szCs w:val="24"/>
        </w:rPr>
        <w:t>VI.</w:t>
      </w:r>
      <w:r>
        <w:rPr>
          <w:rFonts w:ascii="Arial" w:hAnsi="Arial" w:cs="Arial"/>
          <w:sz w:val="24"/>
          <w:szCs w:val="24"/>
        </w:rPr>
        <w:t xml:space="preserve"> Examen médico para demostrar aptitud física para obtener licencia de conducir $50.00 (CINCUENTA PESOS 00/100 M.N.).</w:t>
      </w:r>
    </w:p>
    <w:p w14:paraId="7A1ADDC9" w14:textId="77777777" w:rsidR="009F74AE" w:rsidRDefault="009F74AE" w:rsidP="009F74AE">
      <w:pPr>
        <w:spacing w:after="0" w:line="360" w:lineRule="auto"/>
        <w:jc w:val="both"/>
        <w:rPr>
          <w:rFonts w:ascii="Arial" w:hAnsi="Arial" w:cs="Arial"/>
          <w:sz w:val="24"/>
          <w:szCs w:val="24"/>
        </w:rPr>
      </w:pPr>
    </w:p>
    <w:p w14:paraId="73BB740F" w14:textId="77777777" w:rsidR="009F74AE" w:rsidRDefault="009F74AE" w:rsidP="009F74AE">
      <w:pPr>
        <w:spacing w:after="0" w:line="360" w:lineRule="auto"/>
        <w:jc w:val="both"/>
        <w:rPr>
          <w:rFonts w:ascii="Arial" w:hAnsi="Arial" w:cs="Arial"/>
          <w:sz w:val="24"/>
          <w:szCs w:val="24"/>
        </w:rPr>
      </w:pPr>
      <w:r w:rsidRPr="005535A6">
        <w:rPr>
          <w:rFonts w:ascii="Arial" w:hAnsi="Arial" w:cs="Arial"/>
          <w:b/>
          <w:sz w:val="24"/>
          <w:szCs w:val="24"/>
        </w:rPr>
        <w:t>VII.</w:t>
      </w:r>
      <w:r>
        <w:rPr>
          <w:rFonts w:ascii="Arial" w:hAnsi="Arial" w:cs="Arial"/>
          <w:sz w:val="24"/>
          <w:szCs w:val="24"/>
        </w:rPr>
        <w:t xml:space="preserve"> Por aplicación de examen psicométrico a operadores del servicio público de transporte $50.00 (CINCUENTA PESOS 00/100 M.N.).</w:t>
      </w:r>
    </w:p>
    <w:p w14:paraId="79605E67" w14:textId="77777777" w:rsidR="009F74AE" w:rsidRDefault="009F74AE" w:rsidP="009F74AE">
      <w:pPr>
        <w:spacing w:after="0" w:line="360" w:lineRule="auto"/>
        <w:jc w:val="both"/>
        <w:rPr>
          <w:rFonts w:ascii="Arial" w:hAnsi="Arial" w:cs="Arial"/>
          <w:sz w:val="24"/>
          <w:szCs w:val="24"/>
        </w:rPr>
      </w:pPr>
    </w:p>
    <w:p w14:paraId="01129879" w14:textId="77777777" w:rsidR="005535A6" w:rsidRDefault="009F74AE" w:rsidP="009F74AE">
      <w:pPr>
        <w:spacing w:after="0" w:line="360" w:lineRule="auto"/>
        <w:jc w:val="both"/>
        <w:rPr>
          <w:rFonts w:ascii="Arial" w:hAnsi="Arial" w:cs="Arial"/>
          <w:sz w:val="24"/>
          <w:szCs w:val="24"/>
        </w:rPr>
      </w:pPr>
      <w:r w:rsidRPr="005535A6">
        <w:rPr>
          <w:rFonts w:ascii="Arial" w:hAnsi="Arial" w:cs="Arial"/>
          <w:b/>
          <w:sz w:val="24"/>
          <w:szCs w:val="24"/>
        </w:rPr>
        <w:t>VIII.</w:t>
      </w:r>
      <w:r>
        <w:rPr>
          <w:rFonts w:ascii="Arial" w:hAnsi="Arial" w:cs="Arial"/>
          <w:sz w:val="24"/>
          <w:szCs w:val="24"/>
        </w:rPr>
        <w:t xml:space="preserve"> Certificado médico-toxicológico para operadores del servicio público de transporte, $300.00 (TRESCIENTOS PESOS 00/100 M.N.).</w:t>
      </w:r>
    </w:p>
    <w:p w14:paraId="41700198" w14:textId="77777777" w:rsidR="009F74AE" w:rsidRPr="009F74AE" w:rsidRDefault="009F74AE" w:rsidP="009F74AE">
      <w:pPr>
        <w:spacing w:after="0" w:line="360" w:lineRule="auto"/>
        <w:jc w:val="both"/>
        <w:rPr>
          <w:rFonts w:ascii="Arial" w:hAnsi="Arial" w:cs="Arial"/>
          <w:b/>
          <w:bCs/>
          <w:color w:val="0D0D0D"/>
          <w:sz w:val="24"/>
          <w:szCs w:val="24"/>
        </w:rPr>
      </w:pPr>
      <w:r>
        <w:rPr>
          <w:rFonts w:ascii="Arial" w:hAnsi="Arial" w:cs="Arial"/>
          <w:sz w:val="24"/>
          <w:szCs w:val="24"/>
        </w:rPr>
        <w:t xml:space="preserve">   </w:t>
      </w:r>
    </w:p>
    <w:p w14:paraId="00FA016F" w14:textId="77777777" w:rsidR="000D044D" w:rsidRPr="005535A6" w:rsidRDefault="000D044D" w:rsidP="000D044D">
      <w:pPr>
        <w:jc w:val="center"/>
        <w:rPr>
          <w:rFonts w:ascii="Arial" w:hAnsi="Arial" w:cs="Arial"/>
          <w:b/>
          <w:bCs/>
          <w:sz w:val="24"/>
          <w:szCs w:val="24"/>
        </w:rPr>
      </w:pPr>
      <w:r w:rsidRPr="005535A6">
        <w:rPr>
          <w:rFonts w:ascii="Arial" w:hAnsi="Arial" w:cs="Arial"/>
          <w:b/>
          <w:bCs/>
          <w:sz w:val="24"/>
          <w:szCs w:val="24"/>
        </w:rPr>
        <w:t>SECCIÓN TERCERA</w:t>
      </w:r>
    </w:p>
    <w:p w14:paraId="1215BCC5" w14:textId="77777777" w:rsidR="005535A6" w:rsidRPr="005535A6" w:rsidRDefault="005535A6" w:rsidP="005535A6">
      <w:pPr>
        <w:pStyle w:val="Textosinformato"/>
        <w:jc w:val="center"/>
        <w:rPr>
          <w:rFonts w:ascii="Arial" w:hAnsi="Arial" w:cs="Arial"/>
          <w:b/>
          <w:sz w:val="24"/>
          <w:szCs w:val="24"/>
        </w:rPr>
      </w:pPr>
      <w:r w:rsidRPr="005535A6">
        <w:rPr>
          <w:rFonts w:ascii="Arial" w:hAnsi="Arial" w:cs="Arial"/>
          <w:b/>
          <w:sz w:val="24"/>
          <w:szCs w:val="24"/>
        </w:rPr>
        <w:lastRenderedPageBreak/>
        <w:t>POR SERVICIOS DE INFRAESTRUCTURA</w:t>
      </w:r>
    </w:p>
    <w:p w14:paraId="66F782F1" w14:textId="77777777" w:rsidR="005535A6" w:rsidRPr="005535A6" w:rsidRDefault="005535A6" w:rsidP="005535A6">
      <w:pPr>
        <w:rPr>
          <w:rFonts w:ascii="Arial" w:hAnsi="Arial" w:cs="Arial"/>
          <w:sz w:val="24"/>
          <w:szCs w:val="24"/>
        </w:rPr>
      </w:pPr>
      <w:r w:rsidRPr="005535A6">
        <w:rPr>
          <w:rFonts w:ascii="Arial" w:hAnsi="Arial" w:cs="Arial"/>
          <w:sz w:val="24"/>
          <w:szCs w:val="24"/>
        </w:rPr>
        <w:t> </w:t>
      </w:r>
    </w:p>
    <w:p w14:paraId="406757CA" w14:textId="77777777" w:rsidR="005535A6" w:rsidRPr="005535A6" w:rsidRDefault="005535A6" w:rsidP="005535A6">
      <w:pPr>
        <w:pStyle w:val="Textosinformato"/>
        <w:jc w:val="both"/>
        <w:rPr>
          <w:rFonts w:ascii="Arial" w:hAnsi="Arial" w:cs="Arial"/>
          <w:sz w:val="24"/>
          <w:szCs w:val="24"/>
        </w:rPr>
      </w:pPr>
      <w:r w:rsidRPr="005535A6">
        <w:rPr>
          <w:rFonts w:ascii="Arial" w:hAnsi="Arial" w:cs="Arial"/>
          <w:b/>
          <w:sz w:val="24"/>
          <w:szCs w:val="24"/>
        </w:rPr>
        <w:t>ARTÍCULO 138-A.-</w:t>
      </w:r>
      <w:r w:rsidRPr="005535A6">
        <w:rPr>
          <w:rFonts w:ascii="Arial" w:hAnsi="Arial" w:cs="Arial"/>
          <w:sz w:val="24"/>
          <w:szCs w:val="24"/>
        </w:rPr>
        <w:t xml:space="preserve"> Los servicios que presta la Secretaría </w:t>
      </w:r>
      <w:r w:rsidRPr="00CF1DB8">
        <w:rPr>
          <w:rFonts w:ascii="Arial" w:hAnsi="Arial" w:cs="Arial"/>
          <w:sz w:val="24"/>
          <w:szCs w:val="24"/>
        </w:rPr>
        <w:t>de Infraestructura</w:t>
      </w:r>
      <w:r>
        <w:rPr>
          <w:rFonts w:ascii="Arial" w:hAnsi="Arial" w:cs="Arial"/>
          <w:sz w:val="24"/>
          <w:szCs w:val="24"/>
        </w:rPr>
        <w:t>, Desarrollo Urbano y Movilidad</w:t>
      </w:r>
      <w:r w:rsidRPr="005535A6">
        <w:rPr>
          <w:rFonts w:ascii="Arial" w:hAnsi="Arial" w:cs="Arial"/>
          <w:sz w:val="24"/>
          <w:szCs w:val="24"/>
        </w:rPr>
        <w:t xml:space="preserve">, </w:t>
      </w:r>
      <w:r>
        <w:rPr>
          <w:rFonts w:ascii="Arial" w:hAnsi="Arial" w:cs="Arial"/>
          <w:sz w:val="24"/>
          <w:szCs w:val="24"/>
        </w:rPr>
        <w:t xml:space="preserve">relativos a la infraestructura </w:t>
      </w:r>
      <w:r w:rsidRPr="005535A6">
        <w:rPr>
          <w:rFonts w:ascii="Arial" w:hAnsi="Arial" w:cs="Arial"/>
          <w:sz w:val="24"/>
          <w:szCs w:val="24"/>
        </w:rPr>
        <w:t xml:space="preserve">causarán los derechos siguientes: </w:t>
      </w:r>
    </w:p>
    <w:p w14:paraId="579FC8AF" w14:textId="77777777" w:rsidR="000D044D" w:rsidRPr="000D044D" w:rsidRDefault="000D044D" w:rsidP="000D044D">
      <w:pPr>
        <w:rPr>
          <w:rFonts w:ascii="Arial" w:hAnsi="Arial" w:cs="Arial"/>
          <w:sz w:val="24"/>
          <w:szCs w:val="24"/>
        </w:rPr>
      </w:pPr>
    </w:p>
    <w:p w14:paraId="27E2B56C" w14:textId="77777777" w:rsidR="000D044D" w:rsidRDefault="00AD3924" w:rsidP="005535A6">
      <w:pPr>
        <w:ind w:left="567" w:hanging="567"/>
        <w:rPr>
          <w:rFonts w:ascii="Arial" w:hAnsi="Arial" w:cs="Arial"/>
          <w:sz w:val="24"/>
          <w:szCs w:val="24"/>
        </w:rPr>
      </w:pPr>
      <w:r w:rsidRPr="00AD3924">
        <w:rPr>
          <w:rFonts w:ascii="Arial" w:hAnsi="Arial" w:cs="Arial"/>
          <w:b/>
          <w:sz w:val="24"/>
          <w:szCs w:val="24"/>
        </w:rPr>
        <w:t xml:space="preserve">I. </w:t>
      </w:r>
      <w:r w:rsidRPr="00AD3924">
        <w:rPr>
          <w:rFonts w:ascii="Arial" w:hAnsi="Arial" w:cs="Arial"/>
          <w:b/>
          <w:sz w:val="24"/>
          <w:szCs w:val="24"/>
        </w:rPr>
        <w:tab/>
      </w:r>
      <w:r w:rsidR="005535A6" w:rsidRPr="005535A6">
        <w:rPr>
          <w:rFonts w:ascii="Arial" w:hAnsi="Arial" w:cs="Arial"/>
          <w:sz w:val="24"/>
          <w:szCs w:val="24"/>
        </w:rPr>
        <w:t>a</w:t>
      </w:r>
      <w:r w:rsidR="005535A6">
        <w:rPr>
          <w:rFonts w:ascii="Arial" w:hAnsi="Arial" w:cs="Arial"/>
          <w:b/>
          <w:sz w:val="24"/>
          <w:szCs w:val="24"/>
        </w:rPr>
        <w:t xml:space="preserve">     IV. </w:t>
      </w:r>
      <w:r w:rsidR="005535A6">
        <w:rPr>
          <w:rFonts w:ascii="Arial" w:hAnsi="Arial" w:cs="Arial"/>
          <w:sz w:val="24"/>
          <w:szCs w:val="24"/>
        </w:rPr>
        <w:t xml:space="preserve">… </w:t>
      </w:r>
    </w:p>
    <w:p w14:paraId="3F56AD87" w14:textId="77777777" w:rsidR="00AD3924" w:rsidRPr="000D044D" w:rsidRDefault="00AD3924" w:rsidP="00AD3924">
      <w:pPr>
        <w:rPr>
          <w:rFonts w:ascii="Arial" w:hAnsi="Arial" w:cs="Arial"/>
          <w:bCs/>
          <w:i/>
          <w:sz w:val="24"/>
          <w:szCs w:val="24"/>
        </w:rPr>
      </w:pPr>
    </w:p>
    <w:p w14:paraId="7B4BDDD8" w14:textId="77777777" w:rsidR="000D044D" w:rsidRPr="000D044D" w:rsidRDefault="000D044D" w:rsidP="000D044D">
      <w:pPr>
        <w:jc w:val="center"/>
        <w:rPr>
          <w:rFonts w:ascii="Arial" w:hAnsi="Arial" w:cs="Arial"/>
          <w:b/>
          <w:bCs/>
          <w:sz w:val="24"/>
          <w:szCs w:val="24"/>
        </w:rPr>
      </w:pPr>
      <w:r w:rsidRPr="000D044D">
        <w:rPr>
          <w:rFonts w:ascii="Arial" w:hAnsi="Arial" w:cs="Arial"/>
          <w:b/>
          <w:bCs/>
          <w:sz w:val="24"/>
          <w:szCs w:val="24"/>
        </w:rPr>
        <w:t>SECCION CUARTA</w:t>
      </w:r>
    </w:p>
    <w:p w14:paraId="288AA473" w14:textId="77777777" w:rsidR="000D044D" w:rsidRPr="000D044D" w:rsidRDefault="000D044D" w:rsidP="000D044D">
      <w:pPr>
        <w:spacing w:after="0" w:line="360" w:lineRule="auto"/>
        <w:jc w:val="center"/>
        <w:rPr>
          <w:rFonts w:ascii="Arial" w:hAnsi="Arial" w:cs="Arial"/>
          <w:b/>
          <w:bCs/>
          <w:iCs/>
          <w:sz w:val="24"/>
          <w:szCs w:val="24"/>
        </w:rPr>
      </w:pPr>
      <w:r w:rsidRPr="000D044D">
        <w:rPr>
          <w:rFonts w:ascii="Arial" w:hAnsi="Arial" w:cs="Arial"/>
          <w:b/>
          <w:bCs/>
          <w:sz w:val="24"/>
          <w:szCs w:val="24"/>
        </w:rPr>
        <w:t>POR OTROS SERVICIOS</w:t>
      </w:r>
    </w:p>
    <w:p w14:paraId="69D3A8B7" w14:textId="77777777" w:rsidR="005535A6" w:rsidRPr="005535A6" w:rsidRDefault="005535A6" w:rsidP="005535A6">
      <w:pPr>
        <w:rPr>
          <w:rFonts w:ascii="Arial" w:hAnsi="Arial" w:cs="Arial"/>
          <w:sz w:val="24"/>
          <w:szCs w:val="24"/>
        </w:rPr>
      </w:pPr>
    </w:p>
    <w:p w14:paraId="77FC659E" w14:textId="77777777" w:rsidR="005535A6" w:rsidRPr="005535A6" w:rsidRDefault="005535A6" w:rsidP="005535A6">
      <w:pPr>
        <w:pStyle w:val="Textosinformato"/>
        <w:jc w:val="both"/>
        <w:rPr>
          <w:rFonts w:ascii="Arial" w:hAnsi="Arial" w:cs="Arial"/>
          <w:sz w:val="24"/>
          <w:szCs w:val="24"/>
        </w:rPr>
      </w:pPr>
      <w:r w:rsidRPr="005535A6">
        <w:rPr>
          <w:rFonts w:ascii="Arial" w:hAnsi="Arial" w:cs="Arial"/>
          <w:b/>
          <w:sz w:val="24"/>
          <w:szCs w:val="24"/>
        </w:rPr>
        <w:t>ARTÍCULO 139.-</w:t>
      </w:r>
      <w:r w:rsidRPr="005535A6">
        <w:rPr>
          <w:rFonts w:ascii="Arial" w:hAnsi="Arial" w:cs="Arial"/>
          <w:sz w:val="24"/>
          <w:szCs w:val="24"/>
        </w:rPr>
        <w:t xml:space="preserve"> Los </w:t>
      </w:r>
      <w:r>
        <w:rPr>
          <w:rFonts w:ascii="Arial" w:hAnsi="Arial" w:cs="Arial"/>
          <w:sz w:val="24"/>
          <w:szCs w:val="24"/>
        </w:rPr>
        <w:t xml:space="preserve">otros </w:t>
      </w:r>
      <w:r w:rsidRPr="005535A6">
        <w:rPr>
          <w:rFonts w:ascii="Arial" w:hAnsi="Arial" w:cs="Arial"/>
          <w:sz w:val="24"/>
          <w:szCs w:val="24"/>
        </w:rPr>
        <w:t xml:space="preserve">servicios prestados por la </w:t>
      </w:r>
      <w:r w:rsidRPr="00CF1DB8">
        <w:rPr>
          <w:rFonts w:ascii="Arial" w:hAnsi="Arial" w:cs="Arial"/>
          <w:sz w:val="24"/>
          <w:szCs w:val="24"/>
        </w:rPr>
        <w:t>de Infraestructura</w:t>
      </w:r>
      <w:r>
        <w:rPr>
          <w:rFonts w:ascii="Arial" w:hAnsi="Arial" w:cs="Arial"/>
          <w:sz w:val="24"/>
          <w:szCs w:val="24"/>
        </w:rPr>
        <w:t>, Desarrollo Urbano y Movilidad</w:t>
      </w:r>
      <w:r w:rsidRPr="005535A6">
        <w:rPr>
          <w:rFonts w:ascii="Arial" w:hAnsi="Arial" w:cs="Arial"/>
          <w:sz w:val="24"/>
          <w:szCs w:val="24"/>
        </w:rPr>
        <w:t xml:space="preserve">, causarán derechos conforme a la siguiente: </w:t>
      </w:r>
    </w:p>
    <w:p w14:paraId="28D3693E" w14:textId="77777777" w:rsidR="005535A6" w:rsidRPr="005535A6" w:rsidRDefault="005535A6" w:rsidP="005535A6">
      <w:pPr>
        <w:ind w:left="567" w:hanging="567"/>
        <w:rPr>
          <w:rFonts w:ascii="Arial" w:hAnsi="Arial" w:cs="Arial"/>
          <w:sz w:val="24"/>
          <w:szCs w:val="24"/>
        </w:rPr>
      </w:pPr>
    </w:p>
    <w:p w14:paraId="51793954" w14:textId="77777777" w:rsidR="005535A6" w:rsidRPr="005535A6" w:rsidRDefault="005535A6" w:rsidP="005535A6">
      <w:pPr>
        <w:ind w:left="567" w:hanging="567"/>
        <w:jc w:val="center"/>
        <w:rPr>
          <w:rFonts w:ascii="Arial" w:hAnsi="Arial" w:cs="Arial"/>
          <w:b/>
          <w:sz w:val="24"/>
          <w:szCs w:val="24"/>
        </w:rPr>
      </w:pPr>
      <w:r>
        <w:rPr>
          <w:rFonts w:ascii="Arial" w:hAnsi="Arial" w:cs="Arial"/>
          <w:b/>
          <w:sz w:val="24"/>
          <w:szCs w:val="24"/>
        </w:rPr>
        <w:t>…</w:t>
      </w:r>
    </w:p>
    <w:p w14:paraId="32992222"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37BF4B4B" w14:textId="77777777" w:rsidR="005535A6" w:rsidRPr="005535A6" w:rsidRDefault="005535A6" w:rsidP="005535A6">
      <w:pPr>
        <w:ind w:left="567" w:hanging="567"/>
        <w:jc w:val="both"/>
        <w:rPr>
          <w:rFonts w:ascii="Arial" w:hAnsi="Arial" w:cs="Arial"/>
          <w:sz w:val="24"/>
          <w:szCs w:val="24"/>
        </w:rPr>
      </w:pPr>
      <w:r w:rsidRPr="005535A6">
        <w:rPr>
          <w:rFonts w:ascii="Arial" w:hAnsi="Arial" w:cs="Arial"/>
          <w:b/>
          <w:sz w:val="24"/>
          <w:szCs w:val="24"/>
        </w:rPr>
        <w:t>I.</w:t>
      </w:r>
      <w:r w:rsidRPr="005535A6">
        <w:rPr>
          <w:rFonts w:ascii="Arial" w:hAnsi="Arial" w:cs="Arial"/>
          <w:sz w:val="24"/>
          <w:szCs w:val="24"/>
        </w:rPr>
        <w:tab/>
        <w:t xml:space="preserve">Concesiones de ruta para explotar el servicio de transporte de pasajeros en </w:t>
      </w:r>
      <w:r>
        <w:rPr>
          <w:rFonts w:ascii="Arial" w:hAnsi="Arial" w:cs="Arial"/>
          <w:sz w:val="24"/>
          <w:szCs w:val="24"/>
        </w:rPr>
        <w:t>vías públicas del Estado</w:t>
      </w:r>
      <w:r w:rsidRPr="005535A6">
        <w:rPr>
          <w:rFonts w:ascii="Arial" w:hAnsi="Arial" w:cs="Arial"/>
          <w:sz w:val="24"/>
          <w:szCs w:val="24"/>
        </w:rPr>
        <w:t>: </w:t>
      </w:r>
    </w:p>
    <w:p w14:paraId="40B84706" w14:textId="77777777" w:rsidR="005535A6" w:rsidRPr="005535A6" w:rsidRDefault="005535A6" w:rsidP="005535A6">
      <w:pPr>
        <w:ind w:left="567" w:hanging="567"/>
        <w:rPr>
          <w:rFonts w:ascii="Arial" w:hAnsi="Arial" w:cs="Arial"/>
          <w:sz w:val="24"/>
          <w:szCs w:val="24"/>
        </w:rPr>
      </w:pPr>
    </w:p>
    <w:p w14:paraId="788995A8"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II.</w:t>
      </w:r>
      <w:r w:rsidRPr="005535A6">
        <w:rPr>
          <w:rFonts w:ascii="Arial" w:hAnsi="Arial" w:cs="Arial"/>
          <w:sz w:val="24"/>
          <w:szCs w:val="24"/>
        </w:rPr>
        <w:tab/>
      </w:r>
      <w:r>
        <w:rPr>
          <w:rFonts w:ascii="Arial" w:hAnsi="Arial" w:cs="Arial"/>
          <w:sz w:val="24"/>
          <w:szCs w:val="24"/>
        </w:rPr>
        <w:t xml:space="preserve">a   </w:t>
      </w:r>
      <w:r w:rsidRPr="005535A6">
        <w:rPr>
          <w:rFonts w:ascii="Arial" w:hAnsi="Arial" w:cs="Arial"/>
          <w:b/>
          <w:sz w:val="24"/>
          <w:szCs w:val="24"/>
        </w:rPr>
        <w:t>VII.</w:t>
      </w:r>
      <w:r w:rsidRPr="005535A6">
        <w:rPr>
          <w:rFonts w:ascii="Arial" w:hAnsi="Arial" w:cs="Arial"/>
          <w:sz w:val="24"/>
          <w:szCs w:val="24"/>
        </w:rPr>
        <w:tab/>
      </w:r>
      <w:r>
        <w:rPr>
          <w:rFonts w:ascii="Arial" w:hAnsi="Arial" w:cs="Arial"/>
          <w:sz w:val="24"/>
          <w:szCs w:val="24"/>
        </w:rPr>
        <w:t>…</w:t>
      </w:r>
    </w:p>
    <w:p w14:paraId="513F3E20" w14:textId="77777777" w:rsidR="005535A6" w:rsidRPr="005535A6" w:rsidRDefault="005535A6" w:rsidP="005535A6">
      <w:pPr>
        <w:ind w:left="567" w:hanging="567"/>
        <w:rPr>
          <w:rFonts w:ascii="Arial" w:hAnsi="Arial" w:cs="Arial"/>
          <w:sz w:val="24"/>
          <w:szCs w:val="24"/>
        </w:rPr>
      </w:pPr>
    </w:p>
    <w:p w14:paraId="023F2147"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VIII.</w:t>
      </w:r>
      <w:r w:rsidRPr="005535A6">
        <w:rPr>
          <w:rFonts w:ascii="Arial" w:hAnsi="Arial" w:cs="Arial"/>
          <w:sz w:val="24"/>
          <w:szCs w:val="24"/>
        </w:rPr>
        <w:tab/>
        <w:t>Permiso anual para servicio de transporte de carga:</w:t>
      </w:r>
    </w:p>
    <w:p w14:paraId="4AEC577E"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67E5472D" w14:textId="77777777" w:rsidR="005535A6" w:rsidRPr="005535A6" w:rsidRDefault="005535A6" w:rsidP="005535A6">
      <w:pPr>
        <w:ind w:left="1134" w:hanging="567"/>
        <w:rPr>
          <w:rFonts w:ascii="Arial" w:hAnsi="Arial" w:cs="Arial"/>
          <w:sz w:val="24"/>
          <w:szCs w:val="24"/>
        </w:rPr>
      </w:pPr>
      <w:r w:rsidRPr="005535A6">
        <w:rPr>
          <w:rFonts w:ascii="Arial" w:hAnsi="Arial" w:cs="Arial"/>
          <w:b/>
          <w:sz w:val="24"/>
          <w:szCs w:val="24"/>
        </w:rPr>
        <w:t>1.</w:t>
      </w:r>
      <w:r w:rsidRPr="005535A6">
        <w:rPr>
          <w:rFonts w:ascii="Arial" w:hAnsi="Arial" w:cs="Arial"/>
          <w:sz w:val="24"/>
          <w:szCs w:val="24"/>
        </w:rPr>
        <w:tab/>
      </w:r>
      <w:r>
        <w:rPr>
          <w:rFonts w:ascii="Arial" w:hAnsi="Arial" w:cs="Arial"/>
          <w:sz w:val="24"/>
          <w:szCs w:val="24"/>
        </w:rPr>
        <w:t xml:space="preserve">y  </w:t>
      </w:r>
      <w:r w:rsidRPr="005535A6">
        <w:rPr>
          <w:rFonts w:ascii="Arial" w:hAnsi="Arial" w:cs="Arial"/>
          <w:b/>
          <w:sz w:val="24"/>
          <w:szCs w:val="24"/>
        </w:rPr>
        <w:t>2.</w:t>
      </w:r>
      <w:r>
        <w:rPr>
          <w:rFonts w:ascii="Arial" w:hAnsi="Arial" w:cs="Arial"/>
          <w:sz w:val="24"/>
          <w:szCs w:val="24"/>
        </w:rPr>
        <w:t xml:space="preserve"> … </w:t>
      </w:r>
    </w:p>
    <w:p w14:paraId="61E88859" w14:textId="77777777" w:rsidR="005535A6" w:rsidRPr="005535A6" w:rsidRDefault="005535A6" w:rsidP="005535A6">
      <w:pPr>
        <w:ind w:left="1134" w:hanging="567"/>
        <w:rPr>
          <w:rFonts w:ascii="Arial" w:hAnsi="Arial" w:cs="Arial"/>
          <w:sz w:val="24"/>
          <w:szCs w:val="24"/>
        </w:rPr>
      </w:pPr>
    </w:p>
    <w:p w14:paraId="30C3B9F7" w14:textId="77777777" w:rsidR="005535A6" w:rsidRPr="005535A6" w:rsidRDefault="005535A6" w:rsidP="005535A6">
      <w:pPr>
        <w:ind w:left="1134" w:hanging="567"/>
        <w:jc w:val="both"/>
        <w:rPr>
          <w:rFonts w:ascii="Arial" w:hAnsi="Arial" w:cs="Arial"/>
          <w:sz w:val="24"/>
          <w:szCs w:val="24"/>
        </w:rPr>
      </w:pPr>
      <w:r w:rsidRPr="005535A6">
        <w:rPr>
          <w:rFonts w:ascii="Arial" w:hAnsi="Arial" w:cs="Arial"/>
          <w:b/>
          <w:sz w:val="24"/>
          <w:szCs w:val="24"/>
        </w:rPr>
        <w:t>3.</w:t>
      </w:r>
      <w:r w:rsidRPr="005535A6">
        <w:rPr>
          <w:rFonts w:ascii="Arial" w:hAnsi="Arial" w:cs="Arial"/>
          <w:b/>
          <w:sz w:val="24"/>
          <w:szCs w:val="24"/>
        </w:rPr>
        <w:tab/>
      </w:r>
      <w:r w:rsidRPr="005535A6">
        <w:rPr>
          <w:rFonts w:ascii="Arial" w:hAnsi="Arial" w:cs="Arial"/>
          <w:sz w:val="24"/>
          <w:szCs w:val="24"/>
        </w:rPr>
        <w:t>Distribuidores de</w:t>
      </w:r>
      <w:r>
        <w:rPr>
          <w:rFonts w:ascii="Arial" w:hAnsi="Arial" w:cs="Arial"/>
          <w:b/>
          <w:sz w:val="24"/>
          <w:szCs w:val="24"/>
        </w:rPr>
        <w:t xml:space="preserve"> </w:t>
      </w:r>
      <w:r w:rsidRPr="005535A6">
        <w:rPr>
          <w:rFonts w:ascii="Arial" w:hAnsi="Arial" w:cs="Arial"/>
          <w:sz w:val="24"/>
          <w:szCs w:val="24"/>
        </w:rPr>
        <w:t>material</w:t>
      </w:r>
      <w:r>
        <w:rPr>
          <w:rFonts w:ascii="Arial" w:hAnsi="Arial" w:cs="Arial"/>
          <w:sz w:val="24"/>
          <w:szCs w:val="24"/>
        </w:rPr>
        <w:t>es</w:t>
      </w:r>
      <w:r w:rsidRPr="005535A6">
        <w:rPr>
          <w:rFonts w:ascii="Arial" w:hAnsi="Arial" w:cs="Arial"/>
          <w:sz w:val="24"/>
          <w:szCs w:val="24"/>
        </w:rPr>
        <w:t xml:space="preserve"> de construcción, $2,642.00 (DOS MIL SEISCIENTOS CUARENTA Y DOS PESOS 00/100 M.N.); y</w:t>
      </w:r>
    </w:p>
    <w:p w14:paraId="5FC20754" w14:textId="77777777" w:rsidR="005535A6" w:rsidRPr="005535A6" w:rsidRDefault="005535A6" w:rsidP="005535A6">
      <w:pPr>
        <w:ind w:left="1134" w:hanging="567"/>
        <w:rPr>
          <w:rFonts w:ascii="Arial" w:hAnsi="Arial" w:cs="Arial"/>
          <w:sz w:val="24"/>
          <w:szCs w:val="24"/>
        </w:rPr>
      </w:pPr>
      <w:r w:rsidRPr="005535A6">
        <w:rPr>
          <w:rFonts w:ascii="Arial" w:hAnsi="Arial" w:cs="Arial"/>
          <w:sz w:val="24"/>
          <w:szCs w:val="24"/>
        </w:rPr>
        <w:lastRenderedPageBreak/>
        <w:t> </w:t>
      </w:r>
    </w:p>
    <w:p w14:paraId="31A0101C" w14:textId="77777777" w:rsidR="005535A6" w:rsidRPr="005535A6" w:rsidRDefault="005535A6" w:rsidP="005535A6">
      <w:pPr>
        <w:ind w:left="1134" w:hanging="567"/>
        <w:rPr>
          <w:rFonts w:ascii="Arial" w:hAnsi="Arial" w:cs="Arial"/>
          <w:sz w:val="24"/>
          <w:szCs w:val="24"/>
        </w:rPr>
      </w:pPr>
      <w:r w:rsidRPr="005535A6">
        <w:rPr>
          <w:rFonts w:ascii="Arial" w:hAnsi="Arial" w:cs="Arial"/>
          <w:b/>
          <w:sz w:val="24"/>
          <w:szCs w:val="24"/>
        </w:rPr>
        <w:t>4.</w:t>
      </w:r>
      <w:r w:rsidRPr="005535A6">
        <w:rPr>
          <w:rFonts w:ascii="Arial" w:hAnsi="Arial" w:cs="Arial"/>
          <w:sz w:val="24"/>
          <w:szCs w:val="24"/>
        </w:rPr>
        <w:tab/>
      </w:r>
      <w:r w:rsidR="00AF5B00">
        <w:rPr>
          <w:rFonts w:ascii="Arial" w:hAnsi="Arial" w:cs="Arial"/>
          <w:sz w:val="24"/>
          <w:szCs w:val="24"/>
        </w:rPr>
        <w:t>…</w:t>
      </w:r>
    </w:p>
    <w:p w14:paraId="6496DFE8"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0B18AA0A"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IX.</w:t>
      </w:r>
      <w:r w:rsidRPr="005535A6">
        <w:rPr>
          <w:rFonts w:ascii="Arial" w:hAnsi="Arial" w:cs="Arial"/>
          <w:sz w:val="24"/>
          <w:szCs w:val="24"/>
        </w:rPr>
        <w:tab/>
      </w:r>
      <w:r w:rsidR="00AF5B00">
        <w:rPr>
          <w:rFonts w:ascii="Arial" w:hAnsi="Arial" w:cs="Arial"/>
          <w:sz w:val="24"/>
          <w:szCs w:val="24"/>
        </w:rPr>
        <w:t>…</w:t>
      </w:r>
      <w:r w:rsidRPr="005535A6">
        <w:rPr>
          <w:rFonts w:ascii="Arial" w:hAnsi="Arial" w:cs="Arial"/>
          <w:sz w:val="24"/>
          <w:szCs w:val="24"/>
        </w:rPr>
        <w:t xml:space="preserve"> </w:t>
      </w:r>
    </w:p>
    <w:p w14:paraId="4C40048B"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4EFB2A34"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X.</w:t>
      </w:r>
      <w:r w:rsidRPr="005535A6">
        <w:rPr>
          <w:rFonts w:ascii="Arial" w:hAnsi="Arial" w:cs="Arial"/>
          <w:sz w:val="24"/>
          <w:szCs w:val="24"/>
        </w:rPr>
        <w:tab/>
      </w:r>
      <w:r w:rsidR="00AF5B00">
        <w:rPr>
          <w:rFonts w:ascii="Arial" w:hAnsi="Arial" w:cs="Arial"/>
          <w:sz w:val="24"/>
          <w:szCs w:val="24"/>
        </w:rPr>
        <w:t>Cesión o transmisión</w:t>
      </w:r>
      <w:r w:rsidRPr="005535A6">
        <w:rPr>
          <w:rFonts w:ascii="Arial" w:hAnsi="Arial" w:cs="Arial"/>
          <w:sz w:val="24"/>
          <w:szCs w:val="24"/>
        </w:rPr>
        <w:t xml:space="preserve"> de concesiones, $3,164.00 (TRES MIL CIENTO SESENTA Y CUATRO PESOS 00/100 M.N.); </w:t>
      </w:r>
    </w:p>
    <w:p w14:paraId="148EE156" w14:textId="77777777" w:rsidR="005535A6" w:rsidRPr="005535A6" w:rsidRDefault="005535A6" w:rsidP="005535A6">
      <w:pPr>
        <w:ind w:left="567" w:hanging="567"/>
        <w:rPr>
          <w:rFonts w:ascii="Arial" w:hAnsi="Arial" w:cs="Arial"/>
          <w:sz w:val="24"/>
          <w:szCs w:val="24"/>
        </w:rPr>
      </w:pPr>
    </w:p>
    <w:p w14:paraId="48676EEB" w14:textId="77777777" w:rsidR="005535A6" w:rsidRPr="005535A6" w:rsidRDefault="005535A6" w:rsidP="005535A6">
      <w:pPr>
        <w:ind w:left="567" w:hanging="567"/>
        <w:rPr>
          <w:rFonts w:ascii="Arial" w:hAnsi="Arial" w:cs="Arial"/>
          <w:sz w:val="24"/>
          <w:szCs w:val="24"/>
        </w:rPr>
      </w:pPr>
      <w:proofErr w:type="gramStart"/>
      <w:r w:rsidRPr="005535A6">
        <w:rPr>
          <w:rFonts w:ascii="Arial" w:hAnsi="Arial" w:cs="Arial"/>
          <w:b/>
          <w:sz w:val="24"/>
          <w:szCs w:val="24"/>
        </w:rPr>
        <w:t>XI.</w:t>
      </w:r>
      <w:proofErr w:type="gramEnd"/>
      <w:r w:rsidRPr="005535A6">
        <w:rPr>
          <w:rFonts w:ascii="Arial" w:hAnsi="Arial" w:cs="Arial"/>
          <w:sz w:val="24"/>
          <w:szCs w:val="24"/>
        </w:rPr>
        <w:tab/>
      </w:r>
      <w:r w:rsidR="00AF5B00">
        <w:rPr>
          <w:rFonts w:ascii="Arial" w:hAnsi="Arial" w:cs="Arial"/>
          <w:sz w:val="24"/>
          <w:szCs w:val="24"/>
        </w:rPr>
        <w:t>…</w:t>
      </w:r>
      <w:r w:rsidRPr="005535A6">
        <w:rPr>
          <w:rFonts w:ascii="Arial" w:hAnsi="Arial" w:cs="Arial"/>
          <w:sz w:val="24"/>
          <w:szCs w:val="24"/>
        </w:rPr>
        <w:t xml:space="preserve"> </w:t>
      </w:r>
    </w:p>
    <w:p w14:paraId="4316FC92"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63E446A7"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XII.</w:t>
      </w:r>
      <w:r w:rsidRPr="005535A6">
        <w:rPr>
          <w:rFonts w:ascii="Arial" w:hAnsi="Arial" w:cs="Arial"/>
          <w:sz w:val="24"/>
          <w:szCs w:val="24"/>
        </w:rPr>
        <w:tab/>
      </w:r>
      <w:r w:rsidR="00AF5B00">
        <w:rPr>
          <w:rFonts w:ascii="Arial" w:hAnsi="Arial" w:cs="Arial"/>
          <w:sz w:val="24"/>
          <w:szCs w:val="24"/>
        </w:rPr>
        <w:t>…</w:t>
      </w:r>
    </w:p>
    <w:p w14:paraId="477757CC"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487012DD" w14:textId="77777777" w:rsidR="005535A6" w:rsidRPr="005535A6" w:rsidRDefault="005535A6" w:rsidP="00AF5B00">
      <w:pPr>
        <w:ind w:left="567" w:hanging="567"/>
        <w:jc w:val="both"/>
        <w:rPr>
          <w:rFonts w:ascii="Arial" w:hAnsi="Arial" w:cs="Arial"/>
          <w:sz w:val="24"/>
          <w:szCs w:val="24"/>
        </w:rPr>
      </w:pPr>
      <w:r w:rsidRPr="005535A6">
        <w:rPr>
          <w:rFonts w:ascii="Arial" w:hAnsi="Arial" w:cs="Arial"/>
          <w:b/>
          <w:sz w:val="24"/>
          <w:szCs w:val="24"/>
        </w:rPr>
        <w:t>XIII.</w:t>
      </w:r>
      <w:r w:rsidRPr="005535A6">
        <w:rPr>
          <w:rFonts w:ascii="Arial" w:hAnsi="Arial" w:cs="Arial"/>
          <w:sz w:val="24"/>
          <w:szCs w:val="24"/>
        </w:rPr>
        <w:tab/>
        <w:t xml:space="preserve">Permiso temporal hasta por treinta días naturales para </w:t>
      </w:r>
      <w:r w:rsidR="00AF5B00">
        <w:rPr>
          <w:rFonts w:ascii="Arial" w:hAnsi="Arial" w:cs="Arial"/>
          <w:sz w:val="24"/>
          <w:szCs w:val="24"/>
        </w:rPr>
        <w:t>prestar el servicio de transporte público</w:t>
      </w:r>
      <w:r w:rsidRPr="005535A6">
        <w:rPr>
          <w:rFonts w:ascii="Arial" w:hAnsi="Arial" w:cs="Arial"/>
          <w:sz w:val="24"/>
          <w:szCs w:val="24"/>
        </w:rPr>
        <w:t>, $802.00 (OCHOCIENTOS DOS PESOS 00/100 M.N.);</w:t>
      </w:r>
    </w:p>
    <w:p w14:paraId="0E907564"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56F42D48" w14:textId="77777777" w:rsidR="005535A6" w:rsidRPr="005535A6" w:rsidRDefault="005535A6" w:rsidP="00AF5B00">
      <w:pPr>
        <w:ind w:left="567" w:hanging="567"/>
        <w:jc w:val="both"/>
        <w:rPr>
          <w:rFonts w:ascii="Arial" w:hAnsi="Arial" w:cs="Arial"/>
          <w:sz w:val="24"/>
          <w:szCs w:val="24"/>
        </w:rPr>
      </w:pPr>
      <w:r w:rsidRPr="005535A6">
        <w:rPr>
          <w:rFonts w:ascii="Arial" w:hAnsi="Arial" w:cs="Arial"/>
          <w:b/>
          <w:sz w:val="24"/>
          <w:szCs w:val="24"/>
        </w:rPr>
        <w:t>XIV.</w:t>
      </w:r>
      <w:r w:rsidRPr="005535A6">
        <w:rPr>
          <w:rFonts w:ascii="Arial" w:hAnsi="Arial" w:cs="Arial"/>
          <w:sz w:val="24"/>
          <w:szCs w:val="24"/>
        </w:rPr>
        <w:tab/>
        <w:t xml:space="preserve">Revisión </w:t>
      </w:r>
      <w:r w:rsidR="00AF5B00">
        <w:rPr>
          <w:rFonts w:ascii="Arial" w:hAnsi="Arial" w:cs="Arial"/>
          <w:sz w:val="24"/>
          <w:szCs w:val="24"/>
        </w:rPr>
        <w:t xml:space="preserve">físico </w:t>
      </w:r>
      <w:r w:rsidRPr="005535A6">
        <w:rPr>
          <w:rFonts w:ascii="Arial" w:hAnsi="Arial" w:cs="Arial"/>
          <w:sz w:val="24"/>
          <w:szCs w:val="24"/>
        </w:rPr>
        <w:t xml:space="preserve">mecánica a vehículos de servicio público, $165.00 (CIENTO SESENTA Y CINCO PESOS 00/100 M.N.); </w:t>
      </w:r>
    </w:p>
    <w:p w14:paraId="707A0695"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145B83C2"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 xml:space="preserve"> XV.</w:t>
      </w:r>
      <w:r w:rsidRPr="005535A6">
        <w:rPr>
          <w:rFonts w:ascii="Arial" w:hAnsi="Arial" w:cs="Arial"/>
          <w:sz w:val="24"/>
          <w:szCs w:val="24"/>
        </w:rPr>
        <w:tab/>
      </w:r>
      <w:r w:rsidR="00AF5B00">
        <w:rPr>
          <w:rFonts w:ascii="Arial" w:hAnsi="Arial" w:cs="Arial"/>
          <w:sz w:val="24"/>
          <w:szCs w:val="24"/>
        </w:rPr>
        <w:t>…</w:t>
      </w:r>
    </w:p>
    <w:p w14:paraId="15DA663F" w14:textId="77777777" w:rsidR="005535A6" w:rsidRPr="005535A6" w:rsidRDefault="005535A6" w:rsidP="005535A6">
      <w:pPr>
        <w:ind w:left="567" w:hanging="567"/>
        <w:rPr>
          <w:rFonts w:ascii="Arial" w:hAnsi="Arial" w:cs="Arial"/>
          <w:sz w:val="24"/>
          <w:szCs w:val="24"/>
        </w:rPr>
      </w:pPr>
      <w:r w:rsidRPr="005535A6">
        <w:rPr>
          <w:rFonts w:ascii="Arial" w:hAnsi="Arial" w:cs="Arial"/>
          <w:sz w:val="24"/>
          <w:szCs w:val="24"/>
        </w:rPr>
        <w:t> </w:t>
      </w:r>
    </w:p>
    <w:p w14:paraId="76913E46"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XVI.</w:t>
      </w:r>
      <w:r w:rsidRPr="005535A6">
        <w:rPr>
          <w:rFonts w:ascii="Arial" w:hAnsi="Arial" w:cs="Arial"/>
          <w:sz w:val="24"/>
          <w:szCs w:val="24"/>
        </w:rPr>
        <w:tab/>
      </w:r>
      <w:r w:rsidR="00AF5B00">
        <w:rPr>
          <w:rFonts w:ascii="Arial" w:hAnsi="Arial" w:cs="Arial"/>
          <w:sz w:val="24"/>
          <w:szCs w:val="24"/>
        </w:rPr>
        <w:t>…</w:t>
      </w:r>
    </w:p>
    <w:p w14:paraId="3D0EF6E5" w14:textId="77777777" w:rsidR="005535A6" w:rsidRPr="005535A6" w:rsidRDefault="005535A6" w:rsidP="005535A6">
      <w:pPr>
        <w:ind w:left="567" w:hanging="567"/>
        <w:rPr>
          <w:rFonts w:ascii="Arial" w:hAnsi="Arial" w:cs="Arial"/>
          <w:sz w:val="24"/>
          <w:szCs w:val="24"/>
        </w:rPr>
      </w:pPr>
    </w:p>
    <w:p w14:paraId="02228596" w14:textId="77777777" w:rsidR="005535A6" w:rsidRPr="005535A6" w:rsidRDefault="005535A6" w:rsidP="005535A6">
      <w:pPr>
        <w:ind w:left="567" w:hanging="567"/>
        <w:rPr>
          <w:rFonts w:ascii="Arial" w:hAnsi="Arial" w:cs="Arial"/>
          <w:sz w:val="24"/>
          <w:szCs w:val="24"/>
        </w:rPr>
      </w:pPr>
      <w:r w:rsidRPr="005535A6">
        <w:rPr>
          <w:rFonts w:ascii="Arial" w:hAnsi="Arial" w:cs="Arial"/>
          <w:b/>
          <w:sz w:val="24"/>
          <w:szCs w:val="24"/>
        </w:rPr>
        <w:t>XVII.</w:t>
      </w:r>
      <w:r w:rsidRPr="005535A6">
        <w:rPr>
          <w:rFonts w:ascii="Arial" w:hAnsi="Arial" w:cs="Arial"/>
          <w:sz w:val="24"/>
          <w:szCs w:val="24"/>
        </w:rPr>
        <w:tab/>
      </w:r>
      <w:r w:rsidR="00AF5B00" w:rsidRPr="00AF5B00">
        <w:rPr>
          <w:rFonts w:ascii="Arial" w:hAnsi="Arial" w:cs="Arial"/>
          <w:b/>
          <w:sz w:val="24"/>
          <w:szCs w:val="24"/>
        </w:rPr>
        <w:t>Se deroga</w:t>
      </w:r>
    </w:p>
    <w:p w14:paraId="016B8F88" w14:textId="77777777" w:rsidR="00AF5B00" w:rsidRDefault="00AF5B00" w:rsidP="00AF5B00">
      <w:pPr>
        <w:ind w:left="567" w:hanging="567"/>
        <w:jc w:val="both"/>
        <w:rPr>
          <w:rFonts w:ascii="Arial" w:hAnsi="Arial" w:cs="Arial"/>
          <w:b/>
          <w:sz w:val="24"/>
          <w:szCs w:val="24"/>
        </w:rPr>
      </w:pPr>
    </w:p>
    <w:p w14:paraId="166E0531" w14:textId="77777777" w:rsidR="005535A6" w:rsidRPr="005535A6" w:rsidRDefault="005535A6" w:rsidP="00AF5B00">
      <w:pPr>
        <w:ind w:left="567" w:hanging="567"/>
        <w:jc w:val="both"/>
        <w:rPr>
          <w:rFonts w:ascii="Arial" w:hAnsi="Arial" w:cs="Arial"/>
          <w:b/>
          <w:sz w:val="24"/>
          <w:szCs w:val="24"/>
        </w:rPr>
      </w:pPr>
      <w:r w:rsidRPr="005535A6">
        <w:rPr>
          <w:rFonts w:ascii="Arial" w:hAnsi="Arial" w:cs="Arial"/>
          <w:b/>
          <w:sz w:val="24"/>
          <w:szCs w:val="24"/>
        </w:rPr>
        <w:lastRenderedPageBreak/>
        <w:t>XVIII.</w:t>
      </w:r>
      <w:r w:rsidRPr="005535A6">
        <w:rPr>
          <w:rFonts w:ascii="Arial" w:hAnsi="Arial" w:cs="Arial"/>
          <w:b/>
          <w:sz w:val="24"/>
          <w:szCs w:val="24"/>
        </w:rPr>
        <w:tab/>
      </w:r>
      <w:r w:rsidR="00AF5B00">
        <w:rPr>
          <w:rFonts w:ascii="Arial" w:hAnsi="Arial" w:cs="Arial"/>
          <w:sz w:val="24"/>
          <w:szCs w:val="24"/>
        </w:rPr>
        <w:t>…</w:t>
      </w:r>
      <w:r w:rsidRPr="005535A6">
        <w:rPr>
          <w:rFonts w:ascii="Arial" w:hAnsi="Arial" w:cs="Arial"/>
          <w:b/>
          <w:sz w:val="24"/>
          <w:szCs w:val="24"/>
        </w:rPr>
        <w:t xml:space="preserve">  </w:t>
      </w:r>
    </w:p>
    <w:p w14:paraId="15C9D66E" w14:textId="77777777" w:rsidR="005535A6" w:rsidRPr="005535A6" w:rsidRDefault="005535A6" w:rsidP="005535A6">
      <w:pPr>
        <w:ind w:left="567" w:hanging="567"/>
        <w:rPr>
          <w:rFonts w:ascii="Arial" w:hAnsi="Arial" w:cs="Arial"/>
          <w:b/>
          <w:sz w:val="24"/>
          <w:szCs w:val="24"/>
        </w:rPr>
      </w:pPr>
      <w:r w:rsidRPr="005535A6">
        <w:rPr>
          <w:rFonts w:ascii="Arial" w:hAnsi="Arial" w:cs="Arial"/>
          <w:b/>
          <w:sz w:val="24"/>
          <w:szCs w:val="24"/>
        </w:rPr>
        <w:t xml:space="preserve"> </w:t>
      </w:r>
    </w:p>
    <w:p w14:paraId="7B33F20F" w14:textId="77777777" w:rsidR="005535A6" w:rsidRPr="005535A6" w:rsidRDefault="005535A6" w:rsidP="00AF5B00">
      <w:pPr>
        <w:ind w:left="567" w:hanging="567"/>
        <w:rPr>
          <w:rFonts w:ascii="Arial" w:hAnsi="Arial" w:cs="Arial"/>
          <w:sz w:val="24"/>
          <w:szCs w:val="24"/>
        </w:rPr>
      </w:pPr>
      <w:r w:rsidRPr="005535A6">
        <w:rPr>
          <w:rFonts w:ascii="Arial" w:hAnsi="Arial" w:cs="Arial"/>
          <w:b/>
          <w:sz w:val="24"/>
          <w:szCs w:val="24"/>
        </w:rPr>
        <w:t xml:space="preserve">XIX. </w:t>
      </w:r>
      <w:r w:rsidRPr="005535A6">
        <w:rPr>
          <w:rFonts w:ascii="Arial" w:hAnsi="Arial" w:cs="Arial"/>
          <w:b/>
          <w:sz w:val="24"/>
          <w:szCs w:val="24"/>
        </w:rPr>
        <w:tab/>
      </w:r>
      <w:r w:rsidR="00AF5B00">
        <w:rPr>
          <w:rFonts w:ascii="Arial" w:hAnsi="Arial" w:cs="Arial"/>
          <w:sz w:val="24"/>
          <w:szCs w:val="24"/>
        </w:rPr>
        <w:t>…</w:t>
      </w:r>
    </w:p>
    <w:p w14:paraId="12DA3360" w14:textId="77777777" w:rsidR="00AF5B00" w:rsidRDefault="00AF5B00" w:rsidP="00AF5B00">
      <w:pPr>
        <w:autoSpaceDE w:val="0"/>
        <w:autoSpaceDN w:val="0"/>
        <w:adjustRightInd w:val="0"/>
        <w:jc w:val="both"/>
        <w:rPr>
          <w:rFonts w:ascii="Arial" w:eastAsia="Calibri" w:hAnsi="Arial" w:cs="Arial"/>
          <w:b/>
          <w:sz w:val="24"/>
          <w:szCs w:val="24"/>
        </w:rPr>
      </w:pPr>
    </w:p>
    <w:p w14:paraId="57F1B494" w14:textId="77777777" w:rsidR="005535A6" w:rsidRPr="005535A6" w:rsidRDefault="005535A6" w:rsidP="00AF5B00">
      <w:pPr>
        <w:autoSpaceDE w:val="0"/>
        <w:autoSpaceDN w:val="0"/>
        <w:adjustRightInd w:val="0"/>
        <w:jc w:val="both"/>
        <w:rPr>
          <w:rFonts w:ascii="Arial" w:eastAsia="Calibri" w:hAnsi="Arial" w:cs="Arial"/>
          <w:sz w:val="24"/>
          <w:szCs w:val="24"/>
        </w:rPr>
      </w:pPr>
      <w:r w:rsidRPr="005535A6">
        <w:rPr>
          <w:rFonts w:ascii="Arial" w:eastAsia="Calibri" w:hAnsi="Arial" w:cs="Arial"/>
          <w:b/>
          <w:sz w:val="24"/>
          <w:szCs w:val="24"/>
        </w:rPr>
        <w:t>XX</w:t>
      </w:r>
      <w:r w:rsidRPr="005535A6">
        <w:rPr>
          <w:rFonts w:ascii="Arial" w:eastAsia="Calibri" w:hAnsi="Arial" w:cs="Arial"/>
          <w:sz w:val="24"/>
          <w:szCs w:val="24"/>
        </w:rPr>
        <w:t>. Registro con vigencia de 5 años para el funcionamiento de las empresas de redes de transporte, servicio entre particulares $</w:t>
      </w:r>
      <w:r w:rsidR="00AF5B00">
        <w:rPr>
          <w:rFonts w:ascii="Arial" w:eastAsia="Calibri" w:hAnsi="Arial" w:cs="Arial"/>
          <w:sz w:val="24"/>
          <w:szCs w:val="24"/>
        </w:rPr>
        <w:t>27</w:t>
      </w:r>
      <w:r w:rsidRPr="005535A6">
        <w:rPr>
          <w:rFonts w:ascii="Arial" w:eastAsia="Calibri" w:hAnsi="Arial" w:cs="Arial"/>
          <w:sz w:val="24"/>
          <w:szCs w:val="24"/>
        </w:rPr>
        <w:t>,</w:t>
      </w:r>
      <w:r w:rsidR="00AF5B00">
        <w:rPr>
          <w:rFonts w:ascii="Arial" w:eastAsia="Calibri" w:hAnsi="Arial" w:cs="Arial"/>
          <w:sz w:val="24"/>
          <w:szCs w:val="24"/>
        </w:rPr>
        <w:t>0</w:t>
      </w:r>
      <w:r w:rsidRPr="005535A6">
        <w:rPr>
          <w:rFonts w:ascii="Arial" w:eastAsia="Calibri" w:hAnsi="Arial" w:cs="Arial"/>
          <w:sz w:val="24"/>
          <w:szCs w:val="24"/>
        </w:rPr>
        <w:t>00.00 (</w:t>
      </w:r>
      <w:r w:rsidR="00AF5B00">
        <w:rPr>
          <w:rFonts w:ascii="Arial" w:eastAsia="Calibri" w:hAnsi="Arial" w:cs="Arial"/>
          <w:sz w:val="24"/>
          <w:szCs w:val="24"/>
        </w:rPr>
        <w:t>VEINTISIETE</w:t>
      </w:r>
      <w:r w:rsidRPr="005535A6">
        <w:rPr>
          <w:rFonts w:ascii="Arial" w:eastAsia="Calibri" w:hAnsi="Arial" w:cs="Arial"/>
          <w:sz w:val="24"/>
          <w:szCs w:val="24"/>
        </w:rPr>
        <w:t xml:space="preserve"> MIL </w:t>
      </w:r>
      <w:r w:rsidR="00AF5B00">
        <w:rPr>
          <w:rFonts w:ascii="Arial" w:eastAsia="Calibri" w:hAnsi="Arial" w:cs="Arial"/>
          <w:sz w:val="24"/>
          <w:szCs w:val="24"/>
        </w:rPr>
        <w:t xml:space="preserve">00/100 </w:t>
      </w:r>
      <w:r w:rsidRPr="005535A6">
        <w:rPr>
          <w:rFonts w:ascii="Arial" w:eastAsia="Calibri" w:hAnsi="Arial" w:cs="Arial"/>
          <w:sz w:val="24"/>
          <w:szCs w:val="24"/>
        </w:rPr>
        <w:t>M</w:t>
      </w:r>
      <w:r w:rsidR="00AF5B00">
        <w:rPr>
          <w:rFonts w:ascii="Arial" w:eastAsia="Calibri" w:hAnsi="Arial" w:cs="Arial"/>
          <w:sz w:val="24"/>
          <w:szCs w:val="24"/>
        </w:rPr>
        <w:t>.</w:t>
      </w:r>
      <w:r w:rsidRPr="005535A6">
        <w:rPr>
          <w:rFonts w:ascii="Arial" w:eastAsia="Calibri" w:hAnsi="Arial" w:cs="Arial"/>
          <w:sz w:val="24"/>
          <w:szCs w:val="24"/>
        </w:rPr>
        <w:t>N</w:t>
      </w:r>
      <w:r w:rsidR="00AF5B00">
        <w:rPr>
          <w:rFonts w:ascii="Arial" w:eastAsia="Calibri" w:hAnsi="Arial" w:cs="Arial"/>
          <w:sz w:val="24"/>
          <w:szCs w:val="24"/>
        </w:rPr>
        <w:t>.</w:t>
      </w:r>
      <w:r w:rsidRPr="005535A6">
        <w:rPr>
          <w:rFonts w:ascii="Arial" w:eastAsia="Calibri" w:hAnsi="Arial" w:cs="Arial"/>
          <w:sz w:val="24"/>
          <w:szCs w:val="24"/>
        </w:rPr>
        <w:t>).</w:t>
      </w:r>
    </w:p>
    <w:p w14:paraId="6EA96F46" w14:textId="77777777" w:rsidR="00AF5B00" w:rsidRDefault="00AF5B00" w:rsidP="005535A6">
      <w:pPr>
        <w:autoSpaceDE w:val="0"/>
        <w:autoSpaceDN w:val="0"/>
        <w:adjustRightInd w:val="0"/>
        <w:rPr>
          <w:rFonts w:ascii="Arial" w:eastAsia="Calibri" w:hAnsi="Arial" w:cs="Arial"/>
          <w:b/>
          <w:sz w:val="24"/>
          <w:szCs w:val="24"/>
        </w:rPr>
      </w:pPr>
    </w:p>
    <w:p w14:paraId="751EC4A4" w14:textId="77777777" w:rsidR="005535A6" w:rsidRPr="005535A6" w:rsidRDefault="005535A6" w:rsidP="005535A6">
      <w:pPr>
        <w:autoSpaceDE w:val="0"/>
        <w:autoSpaceDN w:val="0"/>
        <w:adjustRightInd w:val="0"/>
        <w:rPr>
          <w:rFonts w:ascii="Arial" w:eastAsia="Calibri" w:hAnsi="Arial" w:cs="Arial"/>
          <w:sz w:val="24"/>
          <w:szCs w:val="24"/>
        </w:rPr>
      </w:pPr>
      <w:r w:rsidRPr="005535A6">
        <w:rPr>
          <w:rFonts w:ascii="Arial" w:eastAsia="Calibri" w:hAnsi="Arial" w:cs="Arial"/>
          <w:b/>
          <w:sz w:val="24"/>
          <w:szCs w:val="24"/>
        </w:rPr>
        <w:t>XXI</w:t>
      </w:r>
      <w:r w:rsidRPr="005535A6">
        <w:rPr>
          <w:rFonts w:ascii="Arial" w:eastAsia="Calibri" w:hAnsi="Arial" w:cs="Arial"/>
          <w:sz w:val="24"/>
          <w:szCs w:val="24"/>
        </w:rPr>
        <w:t xml:space="preserve">. </w:t>
      </w:r>
      <w:r w:rsidR="00AF5B00">
        <w:rPr>
          <w:rFonts w:ascii="Arial" w:eastAsia="Calibri" w:hAnsi="Arial" w:cs="Arial"/>
          <w:sz w:val="24"/>
          <w:szCs w:val="24"/>
        </w:rPr>
        <w:t xml:space="preserve">a  </w:t>
      </w:r>
      <w:r w:rsidRPr="005535A6">
        <w:rPr>
          <w:rFonts w:ascii="Arial" w:eastAsia="Calibri" w:hAnsi="Arial" w:cs="Arial"/>
          <w:b/>
          <w:sz w:val="24"/>
          <w:szCs w:val="24"/>
        </w:rPr>
        <w:t>XXVI.</w:t>
      </w:r>
      <w:r w:rsidRPr="005535A6">
        <w:rPr>
          <w:rFonts w:ascii="Arial" w:eastAsia="Calibri" w:hAnsi="Arial" w:cs="Arial"/>
          <w:color w:val="FF0000"/>
          <w:sz w:val="24"/>
          <w:szCs w:val="24"/>
        </w:rPr>
        <w:t xml:space="preserve"> </w:t>
      </w:r>
      <w:r w:rsidR="00AF5B00">
        <w:rPr>
          <w:rFonts w:ascii="Arial" w:eastAsia="Calibri" w:hAnsi="Arial" w:cs="Arial"/>
          <w:sz w:val="24"/>
          <w:szCs w:val="24"/>
        </w:rPr>
        <w:t>…</w:t>
      </w:r>
    </w:p>
    <w:p w14:paraId="386ABD4B" w14:textId="77777777" w:rsidR="000D044D" w:rsidRDefault="000D044D" w:rsidP="009E7DDF">
      <w:pPr>
        <w:spacing w:after="0" w:line="360" w:lineRule="auto"/>
        <w:rPr>
          <w:rFonts w:ascii="Arial" w:hAnsi="Arial" w:cs="Arial"/>
          <w:bCs/>
          <w:iCs/>
          <w:sz w:val="24"/>
          <w:szCs w:val="24"/>
        </w:rPr>
      </w:pPr>
    </w:p>
    <w:p w14:paraId="71ECA782" w14:textId="77777777" w:rsidR="00AF5B00" w:rsidRDefault="00AF5B00" w:rsidP="00AF5B00">
      <w:pPr>
        <w:spacing w:after="0" w:line="360" w:lineRule="auto"/>
        <w:jc w:val="both"/>
        <w:rPr>
          <w:rFonts w:ascii="Arial" w:hAnsi="Arial" w:cs="Arial"/>
          <w:bCs/>
          <w:iCs/>
          <w:sz w:val="24"/>
          <w:szCs w:val="24"/>
        </w:rPr>
      </w:pPr>
      <w:r w:rsidRPr="00AF5B00">
        <w:rPr>
          <w:rFonts w:ascii="Arial" w:hAnsi="Arial" w:cs="Arial"/>
          <w:b/>
          <w:bCs/>
          <w:iCs/>
          <w:sz w:val="24"/>
          <w:szCs w:val="24"/>
        </w:rPr>
        <w:t>XXVII.</w:t>
      </w:r>
      <w:r>
        <w:rPr>
          <w:rFonts w:ascii="Arial" w:hAnsi="Arial" w:cs="Arial"/>
          <w:bCs/>
          <w:iCs/>
          <w:sz w:val="24"/>
          <w:szCs w:val="24"/>
        </w:rPr>
        <w:t xml:space="preserve"> Registro de los vehículos adheridos a las empresas de redes de transporte para el servicio entre particulares $8,900.00 (OCHO MIL NOVECIENTOS PESOS 00/100 M.N.), por vehículo, con vigencia de 5 años.</w:t>
      </w:r>
    </w:p>
    <w:p w14:paraId="1EE30816" w14:textId="77777777" w:rsidR="00AF5B00" w:rsidRDefault="00AF5B00" w:rsidP="00AF5B00">
      <w:pPr>
        <w:spacing w:after="0" w:line="360" w:lineRule="auto"/>
        <w:jc w:val="both"/>
        <w:rPr>
          <w:rFonts w:ascii="Arial" w:hAnsi="Arial" w:cs="Arial"/>
          <w:bCs/>
          <w:iCs/>
          <w:sz w:val="24"/>
          <w:szCs w:val="24"/>
        </w:rPr>
      </w:pPr>
    </w:p>
    <w:p w14:paraId="06B9F02A" w14:textId="5FDC4E49" w:rsidR="00AF5B00" w:rsidRDefault="00AF5B00" w:rsidP="00AF5B00">
      <w:pPr>
        <w:spacing w:after="0" w:line="360" w:lineRule="auto"/>
        <w:jc w:val="both"/>
        <w:rPr>
          <w:rFonts w:ascii="Arial" w:hAnsi="Arial" w:cs="Arial"/>
          <w:bCs/>
          <w:iCs/>
          <w:sz w:val="24"/>
          <w:szCs w:val="24"/>
        </w:rPr>
      </w:pPr>
      <w:r w:rsidRPr="00AF5B00">
        <w:rPr>
          <w:rFonts w:ascii="Arial" w:hAnsi="Arial" w:cs="Arial"/>
          <w:b/>
          <w:bCs/>
          <w:iCs/>
          <w:sz w:val="24"/>
          <w:szCs w:val="24"/>
        </w:rPr>
        <w:t>XXVIII.</w:t>
      </w:r>
      <w:r>
        <w:rPr>
          <w:rFonts w:ascii="Arial" w:hAnsi="Arial" w:cs="Arial"/>
          <w:bCs/>
          <w:iCs/>
          <w:sz w:val="24"/>
          <w:szCs w:val="24"/>
        </w:rPr>
        <w:t xml:space="preserve"> Permiso anual o por campaña publicitaria para la colocación de anuncios publicitarios en vehículos del servicio público de transporte de competencia estatal, $3,000.00 (TRES MIL PESOS 00/100 M.N.).  </w:t>
      </w:r>
    </w:p>
    <w:p w14:paraId="2C3FA9AF" w14:textId="77777777" w:rsidR="009D364E" w:rsidRDefault="009D364E" w:rsidP="00AF5B00">
      <w:pPr>
        <w:spacing w:after="0" w:line="360" w:lineRule="auto"/>
        <w:jc w:val="both"/>
        <w:rPr>
          <w:rFonts w:ascii="Arial" w:hAnsi="Arial" w:cs="Arial"/>
          <w:bCs/>
          <w:iCs/>
          <w:sz w:val="24"/>
          <w:szCs w:val="24"/>
        </w:rPr>
      </w:pPr>
    </w:p>
    <w:p w14:paraId="16CDAF9E" w14:textId="77777777" w:rsidR="009D364E" w:rsidRPr="009D364E" w:rsidRDefault="009D364E" w:rsidP="009D364E">
      <w:pPr>
        <w:spacing w:after="0" w:line="360" w:lineRule="auto"/>
        <w:jc w:val="both"/>
        <w:rPr>
          <w:rFonts w:ascii="Arial" w:hAnsi="Arial" w:cs="Arial"/>
          <w:sz w:val="24"/>
          <w:szCs w:val="24"/>
        </w:rPr>
      </w:pPr>
      <w:r w:rsidRPr="009D364E">
        <w:rPr>
          <w:rFonts w:ascii="Arial" w:hAnsi="Arial" w:cs="Arial"/>
          <w:b/>
          <w:bCs/>
          <w:sz w:val="24"/>
          <w:szCs w:val="24"/>
        </w:rPr>
        <w:t>ARTÍCULO 142.</w:t>
      </w:r>
      <w:proofErr w:type="gramStart"/>
      <w:r w:rsidRPr="009D364E">
        <w:rPr>
          <w:rFonts w:ascii="Arial" w:hAnsi="Arial" w:cs="Arial"/>
          <w:b/>
          <w:bCs/>
          <w:sz w:val="24"/>
          <w:szCs w:val="24"/>
        </w:rPr>
        <w:t>-</w:t>
      </w:r>
      <w:r w:rsidRPr="009D364E">
        <w:rPr>
          <w:rFonts w:ascii="Arial" w:hAnsi="Arial" w:cs="Arial"/>
          <w:sz w:val="24"/>
          <w:szCs w:val="24"/>
        </w:rPr>
        <w:t xml:space="preserve"> …</w:t>
      </w:r>
      <w:proofErr w:type="gramEnd"/>
    </w:p>
    <w:p w14:paraId="6BD7040E" w14:textId="77777777" w:rsidR="009D364E" w:rsidRPr="009D364E" w:rsidRDefault="009D364E" w:rsidP="009D364E">
      <w:pPr>
        <w:spacing w:after="0" w:line="360" w:lineRule="auto"/>
        <w:jc w:val="both"/>
        <w:rPr>
          <w:rFonts w:ascii="Arial" w:hAnsi="Arial" w:cs="Arial"/>
          <w:sz w:val="24"/>
          <w:szCs w:val="24"/>
        </w:rPr>
      </w:pPr>
    </w:p>
    <w:p w14:paraId="32C38E1D" w14:textId="77777777" w:rsidR="009D364E" w:rsidRPr="009D364E" w:rsidRDefault="009D364E" w:rsidP="009D364E">
      <w:pPr>
        <w:spacing w:after="0" w:line="360" w:lineRule="auto"/>
        <w:jc w:val="both"/>
        <w:rPr>
          <w:rFonts w:ascii="Arial" w:hAnsi="Arial" w:cs="Arial"/>
          <w:sz w:val="24"/>
          <w:szCs w:val="24"/>
        </w:rPr>
      </w:pPr>
      <w:r w:rsidRPr="009D364E">
        <w:rPr>
          <w:rFonts w:ascii="Arial" w:hAnsi="Arial" w:cs="Arial"/>
          <w:b/>
          <w:sz w:val="24"/>
          <w:szCs w:val="24"/>
        </w:rPr>
        <w:t xml:space="preserve">I. </w:t>
      </w:r>
      <w:r w:rsidRPr="009D364E">
        <w:rPr>
          <w:rFonts w:ascii="Arial" w:hAnsi="Arial" w:cs="Arial"/>
          <w:sz w:val="24"/>
          <w:szCs w:val="24"/>
        </w:rPr>
        <w:t xml:space="preserve">a </w:t>
      </w:r>
      <w:r w:rsidRPr="009D364E">
        <w:rPr>
          <w:rFonts w:ascii="Arial" w:hAnsi="Arial" w:cs="Arial"/>
          <w:b/>
          <w:sz w:val="24"/>
          <w:szCs w:val="24"/>
        </w:rPr>
        <w:t xml:space="preserve">XXXII. </w:t>
      </w:r>
      <w:r w:rsidRPr="009D364E">
        <w:rPr>
          <w:rFonts w:ascii="Arial" w:hAnsi="Arial" w:cs="Arial"/>
          <w:sz w:val="24"/>
          <w:szCs w:val="24"/>
        </w:rPr>
        <w:t>…</w:t>
      </w:r>
    </w:p>
    <w:p w14:paraId="132FC049" w14:textId="77777777" w:rsidR="009D364E" w:rsidRPr="009D364E" w:rsidRDefault="009D364E" w:rsidP="009D364E">
      <w:pPr>
        <w:spacing w:after="0" w:line="360" w:lineRule="auto"/>
        <w:jc w:val="both"/>
        <w:rPr>
          <w:rFonts w:ascii="Arial" w:hAnsi="Arial" w:cs="Arial"/>
          <w:sz w:val="24"/>
          <w:szCs w:val="24"/>
        </w:rPr>
      </w:pPr>
    </w:p>
    <w:p w14:paraId="29F06A84" w14:textId="77777777" w:rsidR="009D364E" w:rsidRPr="009D364E" w:rsidRDefault="009D364E" w:rsidP="009D364E">
      <w:pPr>
        <w:spacing w:after="0" w:line="360" w:lineRule="auto"/>
        <w:jc w:val="both"/>
        <w:rPr>
          <w:rFonts w:ascii="Arial" w:hAnsi="Arial" w:cs="Arial"/>
          <w:sz w:val="24"/>
          <w:szCs w:val="24"/>
        </w:rPr>
      </w:pPr>
      <w:r w:rsidRPr="009D364E">
        <w:rPr>
          <w:rFonts w:ascii="Arial" w:hAnsi="Arial" w:cs="Arial"/>
          <w:b/>
          <w:sz w:val="24"/>
          <w:szCs w:val="24"/>
        </w:rPr>
        <w:t xml:space="preserve">XXXIII. </w:t>
      </w:r>
      <w:r w:rsidRPr="009D364E">
        <w:rPr>
          <w:rFonts w:ascii="Arial" w:hAnsi="Arial" w:cs="Arial"/>
          <w:sz w:val="24"/>
          <w:szCs w:val="24"/>
        </w:rPr>
        <w:t>Preparatoria abierta.</w:t>
      </w:r>
    </w:p>
    <w:p w14:paraId="07331410" w14:textId="77777777" w:rsidR="009D364E" w:rsidRPr="009D364E" w:rsidRDefault="009D364E" w:rsidP="009D364E">
      <w:pPr>
        <w:spacing w:after="0" w:line="360" w:lineRule="auto"/>
        <w:jc w:val="both"/>
        <w:rPr>
          <w:rFonts w:ascii="Arial" w:hAnsi="Arial" w:cs="Arial"/>
          <w:sz w:val="24"/>
          <w:szCs w:val="24"/>
        </w:rPr>
      </w:pPr>
    </w:p>
    <w:p w14:paraId="4D954F93" w14:textId="77777777" w:rsidR="009D364E" w:rsidRPr="009D364E" w:rsidRDefault="009D364E" w:rsidP="009D364E">
      <w:pPr>
        <w:spacing w:after="0" w:line="360" w:lineRule="auto"/>
        <w:jc w:val="both"/>
        <w:rPr>
          <w:rFonts w:ascii="Arial" w:hAnsi="Arial" w:cs="Arial"/>
          <w:sz w:val="24"/>
          <w:szCs w:val="24"/>
        </w:rPr>
      </w:pPr>
      <w:r w:rsidRPr="009D364E">
        <w:rPr>
          <w:rFonts w:ascii="Arial" w:hAnsi="Arial" w:cs="Arial"/>
          <w:b/>
          <w:sz w:val="24"/>
          <w:szCs w:val="24"/>
        </w:rPr>
        <w:t xml:space="preserve">        1. </w:t>
      </w:r>
      <w:r w:rsidRPr="009D364E">
        <w:rPr>
          <w:rFonts w:ascii="Arial" w:hAnsi="Arial" w:cs="Arial"/>
          <w:sz w:val="24"/>
          <w:szCs w:val="24"/>
        </w:rPr>
        <w:t>Inscripción</w:t>
      </w:r>
      <w:r w:rsidRPr="009D364E">
        <w:rPr>
          <w:rFonts w:ascii="Arial" w:hAnsi="Arial" w:cs="Arial"/>
          <w:b/>
          <w:sz w:val="24"/>
          <w:szCs w:val="24"/>
        </w:rPr>
        <w:t xml:space="preserve"> </w:t>
      </w:r>
      <w:r w:rsidRPr="009D364E">
        <w:rPr>
          <w:rFonts w:ascii="Arial" w:hAnsi="Arial" w:cs="Arial"/>
          <w:sz w:val="24"/>
          <w:szCs w:val="24"/>
        </w:rPr>
        <w:t>$130.00</w:t>
      </w:r>
      <w:r w:rsidRPr="009D364E">
        <w:rPr>
          <w:rFonts w:ascii="Arial" w:hAnsi="Arial" w:cs="Arial"/>
          <w:b/>
          <w:sz w:val="24"/>
          <w:szCs w:val="24"/>
        </w:rPr>
        <w:t xml:space="preserve"> </w:t>
      </w:r>
      <w:r w:rsidRPr="009D364E">
        <w:rPr>
          <w:rFonts w:ascii="Arial" w:hAnsi="Arial" w:cs="Arial"/>
          <w:sz w:val="24"/>
          <w:szCs w:val="24"/>
        </w:rPr>
        <w:t>(CIENTO TREINTA PESOS 00/100 M.N.).</w:t>
      </w:r>
    </w:p>
    <w:p w14:paraId="741AA938" w14:textId="77777777" w:rsidR="009D364E" w:rsidRPr="009D364E" w:rsidRDefault="009D364E" w:rsidP="009D364E">
      <w:pPr>
        <w:spacing w:after="0" w:line="360" w:lineRule="auto"/>
        <w:jc w:val="both"/>
        <w:rPr>
          <w:rFonts w:ascii="Arial" w:hAnsi="Arial" w:cs="Arial"/>
          <w:sz w:val="24"/>
          <w:szCs w:val="24"/>
        </w:rPr>
      </w:pPr>
    </w:p>
    <w:p w14:paraId="3DDABBFC" w14:textId="77777777" w:rsidR="009D364E" w:rsidRPr="009D364E" w:rsidRDefault="009D364E" w:rsidP="009D364E">
      <w:pPr>
        <w:pStyle w:val="Prrafodelista"/>
        <w:numPr>
          <w:ilvl w:val="0"/>
          <w:numId w:val="10"/>
        </w:numPr>
        <w:spacing w:after="0" w:line="360" w:lineRule="auto"/>
        <w:jc w:val="both"/>
        <w:rPr>
          <w:rFonts w:ascii="Arial" w:hAnsi="Arial" w:cs="Arial"/>
          <w:b/>
          <w:bCs/>
          <w:iCs/>
          <w:sz w:val="24"/>
          <w:szCs w:val="24"/>
        </w:rPr>
      </w:pPr>
      <w:r w:rsidRPr="009D364E">
        <w:rPr>
          <w:rFonts w:ascii="Arial" w:hAnsi="Arial" w:cs="Arial"/>
          <w:sz w:val="24"/>
          <w:szCs w:val="24"/>
        </w:rPr>
        <w:t>Credencial $100.00 (CIEN PESOS 00/100 M.N.).</w:t>
      </w:r>
    </w:p>
    <w:p w14:paraId="0B6A8918" w14:textId="77777777" w:rsidR="009D364E" w:rsidRPr="009D364E" w:rsidRDefault="009D364E" w:rsidP="009D364E">
      <w:pPr>
        <w:pStyle w:val="Prrafodelista"/>
        <w:spacing w:after="0" w:line="360" w:lineRule="auto"/>
        <w:ind w:left="927"/>
        <w:jc w:val="both"/>
        <w:rPr>
          <w:rFonts w:ascii="Arial" w:hAnsi="Arial" w:cs="Arial"/>
          <w:b/>
          <w:bCs/>
          <w:iCs/>
          <w:sz w:val="24"/>
          <w:szCs w:val="24"/>
        </w:rPr>
      </w:pPr>
    </w:p>
    <w:p w14:paraId="111A0955" w14:textId="77777777" w:rsidR="009D364E" w:rsidRPr="009D364E" w:rsidRDefault="009D364E" w:rsidP="009D364E">
      <w:pPr>
        <w:pStyle w:val="Prrafodelista"/>
        <w:numPr>
          <w:ilvl w:val="0"/>
          <w:numId w:val="10"/>
        </w:numPr>
        <w:spacing w:after="0" w:line="360" w:lineRule="auto"/>
        <w:jc w:val="both"/>
        <w:rPr>
          <w:rFonts w:ascii="Arial" w:hAnsi="Arial" w:cs="Arial"/>
          <w:b/>
          <w:bCs/>
          <w:iCs/>
          <w:sz w:val="24"/>
          <w:szCs w:val="24"/>
        </w:rPr>
      </w:pPr>
      <w:r w:rsidRPr="009D364E">
        <w:rPr>
          <w:rFonts w:ascii="Arial" w:hAnsi="Arial" w:cs="Arial"/>
          <w:sz w:val="24"/>
          <w:szCs w:val="24"/>
        </w:rPr>
        <w:lastRenderedPageBreak/>
        <w:t>Evaluación $65.00 (SESENTA Y CINCO PESOS 00/100 M.N.).</w:t>
      </w:r>
    </w:p>
    <w:p w14:paraId="2EE4AA6B" w14:textId="77777777" w:rsidR="009D364E" w:rsidRPr="009D364E" w:rsidRDefault="009D364E" w:rsidP="009D364E">
      <w:pPr>
        <w:pStyle w:val="Prrafodelista"/>
        <w:rPr>
          <w:rFonts w:ascii="Arial" w:hAnsi="Arial" w:cs="Arial"/>
          <w:b/>
          <w:sz w:val="24"/>
          <w:szCs w:val="24"/>
        </w:rPr>
      </w:pPr>
    </w:p>
    <w:p w14:paraId="156A889D" w14:textId="77777777" w:rsidR="009D364E" w:rsidRPr="009D364E" w:rsidRDefault="009D364E" w:rsidP="009D364E">
      <w:pPr>
        <w:pStyle w:val="Prrafodelista"/>
        <w:numPr>
          <w:ilvl w:val="0"/>
          <w:numId w:val="10"/>
        </w:numPr>
        <w:spacing w:after="0" w:line="360" w:lineRule="auto"/>
        <w:jc w:val="both"/>
        <w:rPr>
          <w:rFonts w:ascii="Arial" w:hAnsi="Arial" w:cs="Arial"/>
          <w:b/>
          <w:bCs/>
          <w:iCs/>
          <w:sz w:val="24"/>
          <w:szCs w:val="24"/>
        </w:rPr>
      </w:pPr>
      <w:r w:rsidRPr="009D364E">
        <w:rPr>
          <w:rFonts w:ascii="Arial" w:hAnsi="Arial" w:cs="Arial"/>
          <w:sz w:val="24"/>
          <w:szCs w:val="24"/>
        </w:rPr>
        <w:t>Certificado $630.00 (SEISCIENTOS TREINTA PESOS 00/100 M.N.).</w:t>
      </w:r>
    </w:p>
    <w:p w14:paraId="3307BC4A" w14:textId="77777777" w:rsidR="009D364E" w:rsidRPr="009D364E" w:rsidRDefault="009D364E" w:rsidP="009D364E">
      <w:pPr>
        <w:pStyle w:val="Prrafodelista"/>
        <w:rPr>
          <w:rFonts w:ascii="Arial" w:hAnsi="Arial" w:cs="Arial"/>
          <w:b/>
          <w:sz w:val="24"/>
          <w:szCs w:val="24"/>
        </w:rPr>
      </w:pPr>
    </w:p>
    <w:p w14:paraId="4ACF20C6" w14:textId="77777777" w:rsidR="009D364E" w:rsidRPr="009D364E" w:rsidRDefault="009D364E" w:rsidP="009D364E">
      <w:pPr>
        <w:pStyle w:val="Prrafodelista"/>
        <w:numPr>
          <w:ilvl w:val="0"/>
          <w:numId w:val="10"/>
        </w:numPr>
        <w:spacing w:after="0" w:line="360" w:lineRule="auto"/>
        <w:jc w:val="both"/>
        <w:rPr>
          <w:rFonts w:ascii="Arial" w:hAnsi="Arial" w:cs="Arial"/>
          <w:b/>
          <w:bCs/>
          <w:iCs/>
          <w:sz w:val="24"/>
          <w:szCs w:val="24"/>
        </w:rPr>
      </w:pPr>
      <w:r w:rsidRPr="009D364E">
        <w:rPr>
          <w:rFonts w:ascii="Arial" w:hAnsi="Arial" w:cs="Arial"/>
          <w:sz w:val="24"/>
          <w:szCs w:val="24"/>
        </w:rPr>
        <w:t>Constancias $160.00 (CIENTO SESENTA PESOS 00/100 M.N.).</w:t>
      </w:r>
      <w:r w:rsidRPr="009D364E">
        <w:rPr>
          <w:rFonts w:ascii="Arial" w:hAnsi="Arial" w:cs="Arial"/>
          <w:b/>
          <w:sz w:val="24"/>
          <w:szCs w:val="24"/>
        </w:rPr>
        <w:t xml:space="preserve"> </w:t>
      </w:r>
    </w:p>
    <w:p w14:paraId="215D63E3" w14:textId="77777777" w:rsidR="009D364E" w:rsidRPr="004F248C" w:rsidRDefault="009D364E" w:rsidP="00AF5B00">
      <w:pPr>
        <w:spacing w:after="0" w:line="360" w:lineRule="auto"/>
        <w:jc w:val="both"/>
        <w:rPr>
          <w:rFonts w:ascii="Arial" w:hAnsi="Arial" w:cs="Arial"/>
          <w:bCs/>
          <w:iCs/>
          <w:sz w:val="24"/>
          <w:szCs w:val="24"/>
        </w:rPr>
      </w:pPr>
    </w:p>
    <w:p w14:paraId="263F2944" w14:textId="77777777" w:rsidR="004F248C" w:rsidRDefault="004F248C" w:rsidP="009E7DDF">
      <w:pPr>
        <w:spacing w:after="0" w:line="360" w:lineRule="auto"/>
        <w:rPr>
          <w:rFonts w:ascii="Arial" w:hAnsi="Arial" w:cs="Arial"/>
          <w:b/>
          <w:bCs/>
          <w:iCs/>
          <w:sz w:val="24"/>
          <w:szCs w:val="24"/>
        </w:rPr>
      </w:pPr>
    </w:p>
    <w:p w14:paraId="601EDD68" w14:textId="77777777" w:rsidR="00766D12" w:rsidRPr="006814AC" w:rsidRDefault="00766D12" w:rsidP="009E7DDF">
      <w:pPr>
        <w:spacing w:after="0" w:line="360" w:lineRule="auto"/>
        <w:rPr>
          <w:rFonts w:ascii="Arial" w:hAnsi="Arial" w:cs="Arial"/>
          <w:bCs/>
          <w:iCs/>
          <w:sz w:val="24"/>
          <w:szCs w:val="24"/>
        </w:rPr>
      </w:pPr>
      <w:r w:rsidRPr="006814AC">
        <w:rPr>
          <w:rFonts w:ascii="Arial" w:hAnsi="Arial" w:cs="Arial"/>
          <w:b/>
          <w:bCs/>
          <w:iCs/>
          <w:sz w:val="24"/>
          <w:szCs w:val="24"/>
        </w:rPr>
        <w:t>ARTÍCULO 145.</w:t>
      </w:r>
      <w:proofErr w:type="gramStart"/>
      <w:r w:rsidRPr="006814AC">
        <w:rPr>
          <w:rFonts w:ascii="Arial" w:hAnsi="Arial" w:cs="Arial"/>
          <w:b/>
          <w:bCs/>
          <w:iCs/>
          <w:sz w:val="24"/>
          <w:szCs w:val="24"/>
        </w:rPr>
        <w:t>-</w:t>
      </w:r>
      <w:r w:rsidRPr="006814AC">
        <w:rPr>
          <w:rFonts w:ascii="Arial" w:hAnsi="Arial" w:cs="Arial"/>
          <w:bCs/>
          <w:iCs/>
          <w:sz w:val="24"/>
          <w:szCs w:val="24"/>
        </w:rPr>
        <w:t xml:space="preserve"> …</w:t>
      </w:r>
      <w:proofErr w:type="gramEnd"/>
    </w:p>
    <w:p w14:paraId="1B20D878" w14:textId="77777777" w:rsidR="009837B6" w:rsidRDefault="009837B6" w:rsidP="009E7DDF">
      <w:pPr>
        <w:spacing w:after="0" w:line="360" w:lineRule="auto"/>
        <w:rPr>
          <w:rFonts w:ascii="Arial" w:hAnsi="Arial" w:cs="Arial"/>
          <w:b/>
          <w:bCs/>
          <w:iCs/>
          <w:sz w:val="24"/>
          <w:szCs w:val="24"/>
        </w:rPr>
      </w:pPr>
    </w:p>
    <w:p w14:paraId="561D2678" w14:textId="77777777" w:rsidR="00766D12" w:rsidRPr="006814AC" w:rsidRDefault="00766D12" w:rsidP="009E7DDF">
      <w:pPr>
        <w:spacing w:after="0" w:line="360" w:lineRule="auto"/>
        <w:rPr>
          <w:rFonts w:ascii="Arial" w:hAnsi="Arial" w:cs="Arial"/>
          <w:bCs/>
          <w:iCs/>
          <w:sz w:val="24"/>
          <w:szCs w:val="24"/>
        </w:rPr>
      </w:pPr>
      <w:r w:rsidRPr="006814AC">
        <w:rPr>
          <w:rFonts w:ascii="Arial" w:hAnsi="Arial" w:cs="Arial"/>
          <w:b/>
          <w:bCs/>
          <w:iCs/>
          <w:sz w:val="24"/>
          <w:szCs w:val="24"/>
        </w:rPr>
        <w:t>I.</w:t>
      </w:r>
      <w:r w:rsidRPr="006814AC">
        <w:rPr>
          <w:rFonts w:ascii="Arial" w:hAnsi="Arial" w:cs="Arial"/>
          <w:bCs/>
          <w:iCs/>
          <w:sz w:val="24"/>
          <w:szCs w:val="24"/>
        </w:rPr>
        <w:t xml:space="preserve"> a </w:t>
      </w:r>
      <w:r w:rsidRPr="006814AC">
        <w:rPr>
          <w:rFonts w:ascii="Arial" w:hAnsi="Arial" w:cs="Arial"/>
          <w:b/>
          <w:bCs/>
          <w:iCs/>
          <w:sz w:val="24"/>
          <w:szCs w:val="24"/>
        </w:rPr>
        <w:t>XXIX.</w:t>
      </w:r>
      <w:r w:rsidRPr="006814AC">
        <w:rPr>
          <w:rFonts w:ascii="Arial" w:hAnsi="Arial" w:cs="Arial"/>
          <w:bCs/>
          <w:iCs/>
          <w:sz w:val="24"/>
          <w:szCs w:val="24"/>
        </w:rPr>
        <w:t xml:space="preserve"> … </w:t>
      </w:r>
    </w:p>
    <w:p w14:paraId="3759B03F" w14:textId="77777777" w:rsidR="002D6FEF" w:rsidRDefault="002D6FEF" w:rsidP="009E7DDF">
      <w:pPr>
        <w:spacing w:after="0" w:line="360" w:lineRule="auto"/>
        <w:jc w:val="both"/>
        <w:rPr>
          <w:rFonts w:ascii="Arial" w:hAnsi="Arial" w:cs="Arial"/>
          <w:b/>
          <w:bCs/>
          <w:iCs/>
          <w:sz w:val="24"/>
          <w:szCs w:val="24"/>
        </w:rPr>
      </w:pPr>
    </w:p>
    <w:p w14:paraId="06CB34E3" w14:textId="77777777" w:rsidR="00766D12" w:rsidRDefault="00766D12" w:rsidP="009E7DDF">
      <w:pPr>
        <w:spacing w:after="0" w:line="360" w:lineRule="auto"/>
        <w:jc w:val="both"/>
        <w:rPr>
          <w:rFonts w:ascii="Arial" w:hAnsi="Arial" w:cs="Arial"/>
          <w:sz w:val="24"/>
          <w:szCs w:val="24"/>
        </w:rPr>
      </w:pPr>
      <w:r w:rsidRPr="006814AC">
        <w:rPr>
          <w:rFonts w:ascii="Arial" w:hAnsi="Arial" w:cs="Arial"/>
          <w:b/>
          <w:bCs/>
          <w:iCs/>
          <w:sz w:val="24"/>
          <w:szCs w:val="24"/>
        </w:rPr>
        <w:t>XXX.</w:t>
      </w:r>
      <w:r w:rsidRPr="006814AC">
        <w:rPr>
          <w:rFonts w:ascii="Arial" w:hAnsi="Arial" w:cs="Arial"/>
          <w:bCs/>
          <w:iCs/>
          <w:sz w:val="24"/>
          <w:szCs w:val="24"/>
        </w:rPr>
        <w:t xml:space="preserve"> Por autorización de </w:t>
      </w:r>
      <w:r w:rsidRPr="006814AC">
        <w:rPr>
          <w:rFonts w:ascii="Arial" w:hAnsi="Arial" w:cs="Arial"/>
          <w:sz w:val="24"/>
          <w:szCs w:val="24"/>
        </w:rPr>
        <w:t>Depósitos o Corralones</w:t>
      </w:r>
      <w:r w:rsidRPr="006814AC">
        <w:rPr>
          <w:rFonts w:ascii="Arial" w:hAnsi="Arial" w:cs="Arial"/>
          <w:bCs/>
          <w:iCs/>
          <w:sz w:val="24"/>
          <w:szCs w:val="24"/>
        </w:rPr>
        <w:t xml:space="preserve"> para </w:t>
      </w:r>
      <w:r w:rsidRPr="006814AC">
        <w:rPr>
          <w:rFonts w:ascii="Arial" w:hAnsi="Arial" w:cs="Arial"/>
          <w:sz w:val="24"/>
          <w:szCs w:val="24"/>
        </w:rPr>
        <w:t>llevar a cabo el manejo de vehículos al final de su vida útil, $7,813.00 (SIETE MIL OCHOCIENTOS TRECE PESOS 00/100 M.N.),</w:t>
      </w:r>
      <w:r w:rsidRPr="006814AC">
        <w:rPr>
          <w:rFonts w:ascii="Arial" w:hAnsi="Arial" w:cs="Arial"/>
          <w:bCs/>
          <w:iCs/>
          <w:sz w:val="24"/>
          <w:szCs w:val="24"/>
        </w:rPr>
        <w:t xml:space="preserve"> por dos años</w:t>
      </w:r>
      <w:r w:rsidRPr="006814AC">
        <w:rPr>
          <w:rFonts w:ascii="Arial" w:hAnsi="Arial" w:cs="Arial"/>
          <w:sz w:val="24"/>
          <w:szCs w:val="24"/>
        </w:rPr>
        <w:t>.</w:t>
      </w:r>
    </w:p>
    <w:p w14:paraId="3CB88D55" w14:textId="77777777" w:rsidR="002D6FEF" w:rsidRPr="006814AC" w:rsidRDefault="002D6FEF" w:rsidP="009E7DDF">
      <w:pPr>
        <w:spacing w:after="0" w:line="360" w:lineRule="auto"/>
        <w:jc w:val="both"/>
        <w:rPr>
          <w:rFonts w:ascii="Arial" w:hAnsi="Arial" w:cs="Arial"/>
          <w:sz w:val="24"/>
          <w:szCs w:val="24"/>
        </w:rPr>
      </w:pPr>
    </w:p>
    <w:p w14:paraId="0F12B772" w14:textId="77777777" w:rsidR="00095BBF" w:rsidRDefault="00766D12" w:rsidP="009E7DDF">
      <w:pPr>
        <w:spacing w:after="0" w:line="360" w:lineRule="auto"/>
        <w:jc w:val="both"/>
        <w:rPr>
          <w:rFonts w:ascii="Arial" w:hAnsi="Arial" w:cs="Arial"/>
          <w:b/>
          <w:bCs/>
          <w:sz w:val="24"/>
          <w:szCs w:val="24"/>
        </w:rPr>
      </w:pPr>
      <w:r w:rsidRPr="006814AC">
        <w:rPr>
          <w:rFonts w:ascii="Arial" w:hAnsi="Arial" w:cs="Arial"/>
          <w:b/>
          <w:bCs/>
          <w:iCs/>
          <w:sz w:val="24"/>
          <w:szCs w:val="24"/>
        </w:rPr>
        <w:t>XXXI.</w:t>
      </w:r>
      <w:r w:rsidRPr="006814AC">
        <w:rPr>
          <w:rFonts w:ascii="Arial" w:hAnsi="Arial" w:cs="Arial"/>
          <w:bCs/>
          <w:iCs/>
          <w:sz w:val="24"/>
          <w:szCs w:val="24"/>
        </w:rPr>
        <w:t xml:space="preserve"> Por autorización de </w:t>
      </w:r>
      <w:r w:rsidRPr="006814AC">
        <w:rPr>
          <w:rFonts w:ascii="Arial" w:hAnsi="Arial" w:cs="Arial"/>
          <w:sz w:val="24"/>
          <w:szCs w:val="24"/>
        </w:rPr>
        <w:t>Centros Autorizados de Recepción</w:t>
      </w:r>
      <w:r w:rsidRPr="006814AC">
        <w:rPr>
          <w:rFonts w:ascii="Arial" w:hAnsi="Arial" w:cs="Arial"/>
          <w:bCs/>
          <w:iCs/>
          <w:sz w:val="24"/>
          <w:szCs w:val="24"/>
        </w:rPr>
        <w:t xml:space="preserve"> para </w:t>
      </w:r>
      <w:r w:rsidRPr="006814AC">
        <w:rPr>
          <w:rFonts w:ascii="Arial" w:hAnsi="Arial" w:cs="Arial"/>
          <w:sz w:val="24"/>
          <w:szCs w:val="24"/>
        </w:rPr>
        <w:t>llevar a cabo el manejo de vehículos al final de su vida útil, $11,720.00 (ONCE MIL SETECIENTOS VEINTE PESOS 00/100 M.N),</w:t>
      </w:r>
      <w:r w:rsidRPr="006814AC">
        <w:rPr>
          <w:rFonts w:ascii="Arial" w:hAnsi="Arial" w:cs="Arial"/>
          <w:bCs/>
          <w:iCs/>
          <w:sz w:val="24"/>
          <w:szCs w:val="24"/>
        </w:rPr>
        <w:t xml:space="preserve"> por dos años</w:t>
      </w:r>
      <w:r w:rsidRPr="006814AC">
        <w:rPr>
          <w:rFonts w:ascii="Arial" w:hAnsi="Arial" w:cs="Arial"/>
          <w:sz w:val="24"/>
          <w:szCs w:val="24"/>
        </w:rPr>
        <w:t>.</w:t>
      </w:r>
    </w:p>
    <w:p w14:paraId="5C14416A" w14:textId="77777777" w:rsidR="00095BBF" w:rsidRDefault="00095BBF" w:rsidP="009E7DDF">
      <w:pPr>
        <w:spacing w:after="0" w:line="360" w:lineRule="auto"/>
        <w:jc w:val="both"/>
        <w:rPr>
          <w:rFonts w:ascii="Arial" w:hAnsi="Arial" w:cs="Arial"/>
          <w:b/>
          <w:bCs/>
          <w:sz w:val="24"/>
          <w:szCs w:val="24"/>
        </w:rPr>
      </w:pPr>
    </w:p>
    <w:p w14:paraId="101E77C5" w14:textId="77777777" w:rsidR="00C46D2C" w:rsidRDefault="00C46D2C" w:rsidP="00C46D2C">
      <w:pPr>
        <w:spacing w:line="360" w:lineRule="auto"/>
        <w:jc w:val="center"/>
        <w:rPr>
          <w:rFonts w:ascii="Arial" w:hAnsi="Arial" w:cs="Arial"/>
          <w:b/>
          <w:bCs/>
          <w:iCs/>
          <w:sz w:val="24"/>
          <w:szCs w:val="24"/>
        </w:rPr>
      </w:pPr>
      <w:r w:rsidRPr="00CF1DB8">
        <w:rPr>
          <w:rFonts w:ascii="Arial" w:hAnsi="Arial" w:cs="Arial"/>
          <w:b/>
          <w:bCs/>
          <w:iCs/>
          <w:sz w:val="24"/>
          <w:szCs w:val="24"/>
        </w:rPr>
        <w:t>CAPITULO DÉCIMO SEGUNDO</w:t>
      </w:r>
    </w:p>
    <w:p w14:paraId="7BE5887F" w14:textId="77777777" w:rsidR="00C46D2C" w:rsidRPr="00CF1DB8" w:rsidRDefault="00C46D2C" w:rsidP="00C46D2C">
      <w:pPr>
        <w:spacing w:line="360" w:lineRule="auto"/>
        <w:jc w:val="center"/>
        <w:rPr>
          <w:rFonts w:ascii="Arial" w:hAnsi="Arial" w:cs="Arial"/>
          <w:b/>
          <w:bCs/>
          <w:iCs/>
          <w:sz w:val="24"/>
          <w:szCs w:val="24"/>
        </w:rPr>
      </w:pPr>
      <w:r w:rsidRPr="00CF1DB8">
        <w:rPr>
          <w:rFonts w:ascii="Arial" w:hAnsi="Arial" w:cs="Arial"/>
          <w:b/>
          <w:sz w:val="24"/>
          <w:szCs w:val="24"/>
        </w:rPr>
        <w:t>POR SERVICIOS DEL PODER JUDICIAL DEL ESTADO DE COAHUILA DE ZARAGOZA</w:t>
      </w:r>
    </w:p>
    <w:p w14:paraId="2FB2585D" w14:textId="77777777" w:rsidR="00C46D2C" w:rsidRPr="00CF1DB8" w:rsidRDefault="00C46D2C" w:rsidP="00C46D2C">
      <w:pPr>
        <w:spacing w:line="360" w:lineRule="auto"/>
        <w:rPr>
          <w:rFonts w:ascii="Arial" w:hAnsi="Arial" w:cs="Arial"/>
          <w:b/>
          <w:bCs/>
          <w:iCs/>
          <w:sz w:val="24"/>
          <w:szCs w:val="24"/>
        </w:rPr>
      </w:pPr>
    </w:p>
    <w:p w14:paraId="67F4B4BC" w14:textId="77777777" w:rsidR="00C46D2C" w:rsidRPr="00CF1DB8" w:rsidRDefault="00C46D2C" w:rsidP="00C46D2C">
      <w:pPr>
        <w:spacing w:line="360" w:lineRule="auto"/>
        <w:jc w:val="both"/>
        <w:rPr>
          <w:rFonts w:ascii="Arial" w:hAnsi="Arial" w:cs="Arial"/>
          <w:bCs/>
          <w:iCs/>
          <w:sz w:val="24"/>
          <w:szCs w:val="24"/>
        </w:rPr>
      </w:pPr>
      <w:r w:rsidRPr="00CF1DB8">
        <w:rPr>
          <w:rFonts w:ascii="Arial" w:hAnsi="Arial" w:cs="Arial"/>
          <w:b/>
          <w:bCs/>
          <w:iCs/>
          <w:sz w:val="24"/>
          <w:szCs w:val="24"/>
        </w:rPr>
        <w:t xml:space="preserve">ARTÍCULO 164.- </w:t>
      </w:r>
      <w:r w:rsidRPr="00CF1DB8">
        <w:rPr>
          <w:rFonts w:ascii="Arial" w:hAnsi="Arial" w:cs="Arial"/>
          <w:bCs/>
          <w:iCs/>
          <w:sz w:val="24"/>
          <w:szCs w:val="24"/>
        </w:rPr>
        <w:t>Los servicios que se presten por el Poder Judicial del Estado distintos a los materialmente jurisdiccionales, en cualquiera de sus órganos.</w:t>
      </w:r>
    </w:p>
    <w:p w14:paraId="31C67F0B" w14:textId="77777777" w:rsidR="00C46D2C" w:rsidRPr="00CF1DB8" w:rsidRDefault="00C46D2C" w:rsidP="00C46D2C">
      <w:pPr>
        <w:spacing w:line="360" w:lineRule="auto"/>
        <w:rPr>
          <w:rFonts w:ascii="Arial" w:hAnsi="Arial" w:cs="Arial"/>
          <w:b/>
          <w:bCs/>
          <w:iCs/>
          <w:sz w:val="24"/>
          <w:szCs w:val="24"/>
        </w:rPr>
      </w:pPr>
    </w:p>
    <w:p w14:paraId="27048E4E" w14:textId="77777777" w:rsidR="00C46D2C" w:rsidRPr="00CF1DB8" w:rsidRDefault="00C46D2C" w:rsidP="00C46D2C">
      <w:pPr>
        <w:spacing w:line="360" w:lineRule="auto"/>
        <w:jc w:val="center"/>
        <w:rPr>
          <w:rFonts w:ascii="Arial" w:hAnsi="Arial" w:cs="Arial"/>
          <w:b/>
          <w:bCs/>
          <w:iCs/>
          <w:sz w:val="24"/>
          <w:szCs w:val="24"/>
        </w:rPr>
      </w:pPr>
      <w:r w:rsidRPr="00CF1DB8">
        <w:rPr>
          <w:rFonts w:ascii="Arial" w:hAnsi="Arial" w:cs="Arial"/>
          <w:b/>
          <w:bCs/>
          <w:iCs/>
          <w:sz w:val="24"/>
          <w:szCs w:val="24"/>
        </w:rPr>
        <w:lastRenderedPageBreak/>
        <w:t>SUJETO</w:t>
      </w:r>
    </w:p>
    <w:p w14:paraId="74D420D9" w14:textId="77777777" w:rsidR="00C46D2C" w:rsidRPr="00CF1DB8" w:rsidRDefault="00C46D2C" w:rsidP="00C46D2C">
      <w:pPr>
        <w:spacing w:line="360" w:lineRule="auto"/>
        <w:jc w:val="center"/>
        <w:rPr>
          <w:rFonts w:ascii="Arial" w:hAnsi="Arial" w:cs="Arial"/>
          <w:sz w:val="24"/>
          <w:szCs w:val="24"/>
        </w:rPr>
      </w:pPr>
    </w:p>
    <w:p w14:paraId="08FD0EDC" w14:textId="77777777" w:rsidR="00C46D2C" w:rsidRPr="00CF1DB8" w:rsidRDefault="00C46D2C" w:rsidP="00C46D2C">
      <w:pPr>
        <w:spacing w:line="360" w:lineRule="auto"/>
        <w:jc w:val="both"/>
        <w:rPr>
          <w:rFonts w:ascii="Arial" w:hAnsi="Arial" w:cs="Arial"/>
          <w:iCs/>
          <w:sz w:val="24"/>
          <w:szCs w:val="24"/>
        </w:rPr>
      </w:pPr>
      <w:r w:rsidRPr="00CF1DB8">
        <w:rPr>
          <w:rFonts w:ascii="Arial" w:hAnsi="Arial" w:cs="Arial"/>
          <w:b/>
          <w:bCs/>
          <w:iCs/>
          <w:sz w:val="24"/>
          <w:szCs w:val="24"/>
        </w:rPr>
        <w:t>ARTÍCULO 165.-</w:t>
      </w:r>
      <w:r w:rsidRPr="00CF1DB8">
        <w:rPr>
          <w:rFonts w:ascii="Arial" w:hAnsi="Arial" w:cs="Arial"/>
          <w:iCs/>
          <w:sz w:val="24"/>
          <w:szCs w:val="24"/>
        </w:rPr>
        <w:t>Son sujetos de este derecho las personas físicas y morales que soliciten los servicios a que se refiere el artículo anterior.</w:t>
      </w:r>
    </w:p>
    <w:p w14:paraId="6F2FC24B" w14:textId="77777777" w:rsidR="00C46D2C" w:rsidRPr="00CF1DB8" w:rsidRDefault="00C46D2C" w:rsidP="00C46D2C">
      <w:pPr>
        <w:spacing w:line="360" w:lineRule="auto"/>
        <w:rPr>
          <w:rFonts w:ascii="Arial" w:hAnsi="Arial" w:cs="Arial"/>
          <w:iCs/>
          <w:sz w:val="24"/>
          <w:szCs w:val="24"/>
        </w:rPr>
      </w:pPr>
    </w:p>
    <w:p w14:paraId="163DB62D" w14:textId="77777777" w:rsidR="00C46D2C" w:rsidRPr="00CF1DB8" w:rsidRDefault="00C46D2C" w:rsidP="00C46D2C">
      <w:pPr>
        <w:spacing w:line="360" w:lineRule="auto"/>
        <w:jc w:val="both"/>
        <w:rPr>
          <w:rFonts w:ascii="Arial" w:hAnsi="Arial" w:cs="Arial"/>
          <w:iCs/>
          <w:sz w:val="24"/>
          <w:szCs w:val="24"/>
        </w:rPr>
      </w:pPr>
      <w:r w:rsidRPr="00CF1DB8">
        <w:rPr>
          <w:rFonts w:ascii="Arial" w:hAnsi="Arial" w:cs="Arial"/>
          <w:b/>
          <w:iCs/>
          <w:sz w:val="24"/>
          <w:szCs w:val="24"/>
        </w:rPr>
        <w:t>ARTÍCULO 166.</w:t>
      </w:r>
      <w:r w:rsidRPr="00CF1DB8">
        <w:rPr>
          <w:rFonts w:ascii="Arial" w:hAnsi="Arial" w:cs="Arial"/>
          <w:iCs/>
          <w:sz w:val="24"/>
          <w:szCs w:val="24"/>
        </w:rPr>
        <w:t xml:space="preserve"> Los servicios a que se refiere el presente Capítulo, causarán derechos conforme a la siguiente:</w:t>
      </w:r>
    </w:p>
    <w:p w14:paraId="08BE6535" w14:textId="77777777" w:rsidR="009D364E" w:rsidRDefault="009D364E" w:rsidP="00C46D2C">
      <w:pPr>
        <w:spacing w:line="360" w:lineRule="auto"/>
        <w:jc w:val="center"/>
        <w:rPr>
          <w:rFonts w:ascii="Arial" w:hAnsi="Arial" w:cs="Arial"/>
          <w:b/>
          <w:iCs/>
          <w:sz w:val="24"/>
          <w:szCs w:val="24"/>
        </w:rPr>
      </w:pPr>
    </w:p>
    <w:p w14:paraId="5882AACC" w14:textId="77777777" w:rsidR="00C46D2C" w:rsidRPr="00CF1DB8" w:rsidRDefault="00C46D2C" w:rsidP="00C46D2C">
      <w:pPr>
        <w:spacing w:line="360" w:lineRule="auto"/>
        <w:jc w:val="center"/>
        <w:rPr>
          <w:rFonts w:ascii="Arial" w:hAnsi="Arial" w:cs="Arial"/>
          <w:b/>
          <w:iCs/>
          <w:sz w:val="24"/>
          <w:szCs w:val="24"/>
        </w:rPr>
      </w:pPr>
      <w:r w:rsidRPr="00CF1DB8">
        <w:rPr>
          <w:rFonts w:ascii="Arial" w:hAnsi="Arial" w:cs="Arial"/>
          <w:b/>
          <w:iCs/>
          <w:sz w:val="24"/>
          <w:szCs w:val="24"/>
        </w:rPr>
        <w:t>TARIFA</w:t>
      </w:r>
    </w:p>
    <w:p w14:paraId="27DF34C5"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iCs/>
          <w:sz w:val="24"/>
          <w:szCs w:val="24"/>
        </w:rPr>
        <w:t>I.</w:t>
      </w:r>
      <w:r w:rsidRPr="00CF1DB8">
        <w:rPr>
          <w:rFonts w:ascii="Arial" w:hAnsi="Arial" w:cs="Arial"/>
          <w:iCs/>
          <w:sz w:val="24"/>
          <w:szCs w:val="24"/>
        </w:rPr>
        <w:t xml:space="preserve"> </w:t>
      </w:r>
      <w:r w:rsidRPr="00CF1DB8">
        <w:rPr>
          <w:rFonts w:ascii="Arial" w:hAnsi="Arial" w:cs="Arial"/>
          <w:bCs/>
          <w:iCs/>
          <w:sz w:val="24"/>
          <w:szCs w:val="24"/>
        </w:rPr>
        <w:t>El Taller de orientación prematrimonial que imparte el Poder Judicial del Estado por conducto del Instituto Estatal de la Defensoría Pública, $200.00 (DOSCIENTOS PESOS 00/100 M.N.) por pareja.</w:t>
      </w:r>
    </w:p>
    <w:p w14:paraId="38F8292E" w14:textId="77777777" w:rsidR="00C46D2C" w:rsidRPr="00CF1DB8" w:rsidRDefault="00C46D2C" w:rsidP="00C46D2C">
      <w:pPr>
        <w:spacing w:line="360" w:lineRule="auto"/>
        <w:rPr>
          <w:rFonts w:ascii="Arial" w:hAnsi="Arial" w:cs="Arial"/>
          <w:bCs/>
          <w:iCs/>
          <w:sz w:val="24"/>
          <w:szCs w:val="24"/>
        </w:rPr>
      </w:pPr>
    </w:p>
    <w:p w14:paraId="2350ABB8"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II.</w:t>
      </w:r>
      <w:r w:rsidRPr="00CF1DB8">
        <w:rPr>
          <w:rFonts w:ascii="Arial" w:hAnsi="Arial" w:cs="Arial"/>
          <w:bCs/>
          <w:iCs/>
          <w:sz w:val="24"/>
          <w:szCs w:val="24"/>
        </w:rPr>
        <w:t xml:space="preserve"> Bases de licitación pública nacional para obra pública y servicios relacionados con la misma, $ 2,000.00 (DOS MIL PESOS 00/100 M.N.)</w:t>
      </w:r>
    </w:p>
    <w:p w14:paraId="68D87BCC" w14:textId="77777777" w:rsidR="00C46D2C" w:rsidRPr="00CF1DB8" w:rsidRDefault="00C46D2C" w:rsidP="00C46D2C">
      <w:pPr>
        <w:spacing w:line="360" w:lineRule="auto"/>
        <w:rPr>
          <w:rFonts w:ascii="Arial" w:hAnsi="Arial" w:cs="Arial"/>
          <w:bCs/>
          <w:iCs/>
          <w:sz w:val="24"/>
          <w:szCs w:val="24"/>
        </w:rPr>
      </w:pPr>
    </w:p>
    <w:p w14:paraId="541225AA"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III.</w:t>
      </w:r>
      <w:r w:rsidRPr="00CF1DB8">
        <w:rPr>
          <w:rFonts w:ascii="Arial" w:hAnsi="Arial" w:cs="Arial"/>
          <w:bCs/>
          <w:iCs/>
          <w:sz w:val="24"/>
          <w:szCs w:val="24"/>
        </w:rPr>
        <w:t xml:space="preserve"> Búsqueda de datos en el Archivo General Judicial, $50.00 (CINCUENTA PESOS 00/100 M.N.)</w:t>
      </w:r>
    </w:p>
    <w:p w14:paraId="573BBB74" w14:textId="77777777" w:rsidR="00C46D2C" w:rsidRPr="00CF1DB8" w:rsidRDefault="00C46D2C" w:rsidP="00C46D2C">
      <w:pPr>
        <w:spacing w:line="360" w:lineRule="auto"/>
        <w:rPr>
          <w:rFonts w:ascii="Arial" w:hAnsi="Arial" w:cs="Arial"/>
          <w:bCs/>
          <w:iCs/>
          <w:sz w:val="24"/>
          <w:szCs w:val="24"/>
        </w:rPr>
      </w:pPr>
    </w:p>
    <w:p w14:paraId="29934309"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 xml:space="preserve"> IV.</w:t>
      </w:r>
      <w:r w:rsidRPr="00CF1DB8">
        <w:rPr>
          <w:rFonts w:ascii="Arial" w:hAnsi="Arial" w:cs="Arial"/>
          <w:bCs/>
          <w:iCs/>
          <w:sz w:val="24"/>
          <w:szCs w:val="24"/>
        </w:rPr>
        <w:t xml:space="preserve"> Curso de preparación en materia de mediación, por parte del Centro de Medios Alternos de Solución de Controversias, $2,000.00 (DOS MIL PESOS 00/100 M.N.)</w:t>
      </w:r>
    </w:p>
    <w:p w14:paraId="117F6758" w14:textId="77777777" w:rsidR="00C46D2C" w:rsidRPr="00CF1DB8" w:rsidRDefault="00C46D2C" w:rsidP="00C46D2C">
      <w:pPr>
        <w:spacing w:line="360" w:lineRule="auto"/>
        <w:rPr>
          <w:rFonts w:ascii="Arial" w:hAnsi="Arial" w:cs="Arial"/>
          <w:bCs/>
          <w:iCs/>
          <w:sz w:val="24"/>
          <w:szCs w:val="24"/>
        </w:rPr>
      </w:pPr>
    </w:p>
    <w:p w14:paraId="5FAC61D9" w14:textId="77777777" w:rsidR="00C46D2C" w:rsidRPr="00CF1DB8" w:rsidRDefault="00C46D2C" w:rsidP="00C46D2C">
      <w:pPr>
        <w:spacing w:line="360" w:lineRule="auto"/>
        <w:rPr>
          <w:rFonts w:ascii="Arial" w:hAnsi="Arial" w:cs="Arial"/>
          <w:bCs/>
          <w:iCs/>
          <w:sz w:val="24"/>
          <w:szCs w:val="24"/>
        </w:rPr>
      </w:pPr>
      <w:r w:rsidRPr="003F283C">
        <w:rPr>
          <w:rFonts w:ascii="Arial" w:hAnsi="Arial" w:cs="Arial"/>
          <w:b/>
          <w:bCs/>
          <w:iCs/>
          <w:sz w:val="24"/>
          <w:szCs w:val="24"/>
        </w:rPr>
        <w:lastRenderedPageBreak/>
        <w:t>V.</w:t>
      </w:r>
      <w:r w:rsidRPr="00CF1DB8">
        <w:rPr>
          <w:rFonts w:ascii="Arial" w:hAnsi="Arial" w:cs="Arial"/>
          <w:bCs/>
          <w:iCs/>
          <w:sz w:val="24"/>
          <w:szCs w:val="24"/>
        </w:rPr>
        <w:t xml:space="preserve"> Certificación de mediadores, $500.00 (QUINIENTOS PESOS 00/100 M.N.) </w:t>
      </w:r>
    </w:p>
    <w:p w14:paraId="7332BB96" w14:textId="77777777" w:rsidR="00C46D2C" w:rsidRPr="00CF1DB8" w:rsidRDefault="00C46D2C" w:rsidP="00C46D2C">
      <w:pPr>
        <w:spacing w:line="360" w:lineRule="auto"/>
        <w:rPr>
          <w:rFonts w:ascii="Arial" w:hAnsi="Arial" w:cs="Arial"/>
          <w:bCs/>
          <w:iCs/>
          <w:sz w:val="24"/>
          <w:szCs w:val="24"/>
        </w:rPr>
      </w:pPr>
    </w:p>
    <w:p w14:paraId="7C53700F"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VI.</w:t>
      </w:r>
      <w:r w:rsidRPr="00CF1DB8">
        <w:rPr>
          <w:rFonts w:ascii="Arial" w:hAnsi="Arial" w:cs="Arial"/>
          <w:bCs/>
          <w:iCs/>
          <w:sz w:val="24"/>
          <w:szCs w:val="24"/>
        </w:rPr>
        <w:t xml:space="preserve"> Validación extemporánea de convenios de mediación privada, ante el Centro de Medios Alternos de Solución de Controversias. $500.00 (QUINIENTOS PESOS 00/100 M.N.)</w:t>
      </w:r>
    </w:p>
    <w:p w14:paraId="27FEF858" w14:textId="77777777" w:rsidR="00C46D2C" w:rsidRPr="00CF1DB8" w:rsidRDefault="00C46D2C" w:rsidP="00C46D2C">
      <w:pPr>
        <w:spacing w:line="360" w:lineRule="auto"/>
        <w:rPr>
          <w:rFonts w:ascii="Arial" w:hAnsi="Arial" w:cs="Arial"/>
          <w:bCs/>
          <w:iCs/>
          <w:sz w:val="24"/>
          <w:szCs w:val="24"/>
        </w:rPr>
      </w:pPr>
    </w:p>
    <w:p w14:paraId="7B8A1C69"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VII.</w:t>
      </w:r>
      <w:r w:rsidRPr="00CF1DB8">
        <w:rPr>
          <w:rFonts w:ascii="Arial" w:hAnsi="Arial" w:cs="Arial"/>
          <w:bCs/>
          <w:iCs/>
          <w:sz w:val="24"/>
          <w:szCs w:val="24"/>
        </w:rPr>
        <w:t xml:space="preserve"> Certificación como mediador privado capacitado por otras instituciones, $500.00 (QUINIENTOS PESOS 00/100 M.N.)</w:t>
      </w:r>
    </w:p>
    <w:p w14:paraId="7C70DD2E" w14:textId="77777777" w:rsidR="00C46D2C" w:rsidRPr="00CF1DB8" w:rsidRDefault="00C46D2C" w:rsidP="00C46D2C">
      <w:pPr>
        <w:spacing w:line="360" w:lineRule="auto"/>
        <w:rPr>
          <w:rFonts w:ascii="Arial" w:hAnsi="Arial" w:cs="Arial"/>
          <w:bCs/>
          <w:iCs/>
          <w:sz w:val="24"/>
          <w:szCs w:val="24"/>
        </w:rPr>
      </w:pPr>
    </w:p>
    <w:p w14:paraId="10E2236D"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VIII.</w:t>
      </w:r>
      <w:r w:rsidRPr="00CF1DB8">
        <w:rPr>
          <w:rFonts w:ascii="Arial" w:hAnsi="Arial" w:cs="Arial"/>
          <w:bCs/>
          <w:iCs/>
          <w:sz w:val="24"/>
          <w:szCs w:val="24"/>
        </w:rPr>
        <w:t xml:space="preserve"> Curso de capacitación impartido por el Instituto de Especialización Judicial a personas externas al Poder Judicial, $300.00 (TRESCIENTOS PESOS 00/100 M.N.)</w:t>
      </w:r>
    </w:p>
    <w:p w14:paraId="4E75CDDC" w14:textId="77777777" w:rsidR="00C46D2C" w:rsidRPr="00CF1DB8" w:rsidRDefault="00C46D2C" w:rsidP="00C46D2C">
      <w:pPr>
        <w:spacing w:line="360" w:lineRule="auto"/>
        <w:rPr>
          <w:rFonts w:ascii="Arial" w:hAnsi="Arial" w:cs="Arial"/>
          <w:bCs/>
          <w:iCs/>
          <w:sz w:val="24"/>
          <w:szCs w:val="24"/>
        </w:rPr>
      </w:pPr>
    </w:p>
    <w:p w14:paraId="186752C8" w14:textId="77777777" w:rsidR="00C46D2C" w:rsidRPr="00CF1DB8" w:rsidRDefault="00C46D2C" w:rsidP="00C46D2C">
      <w:pPr>
        <w:spacing w:line="360" w:lineRule="auto"/>
        <w:rPr>
          <w:rFonts w:ascii="Arial" w:hAnsi="Arial" w:cs="Arial"/>
          <w:bCs/>
          <w:iCs/>
          <w:sz w:val="24"/>
          <w:szCs w:val="24"/>
        </w:rPr>
      </w:pPr>
      <w:r w:rsidRPr="003F283C">
        <w:rPr>
          <w:rFonts w:ascii="Arial" w:hAnsi="Arial" w:cs="Arial"/>
          <w:b/>
          <w:bCs/>
          <w:iCs/>
          <w:sz w:val="24"/>
          <w:szCs w:val="24"/>
        </w:rPr>
        <w:t>IX.</w:t>
      </w:r>
      <w:r w:rsidRPr="00CF1DB8">
        <w:rPr>
          <w:rFonts w:ascii="Arial" w:hAnsi="Arial" w:cs="Arial"/>
          <w:bCs/>
          <w:iCs/>
          <w:sz w:val="24"/>
          <w:szCs w:val="24"/>
        </w:rPr>
        <w:t xml:space="preserve"> Copia simple $1.50 (UN PESO 50/100 M.N.)</w:t>
      </w:r>
    </w:p>
    <w:p w14:paraId="4EDF7EAC" w14:textId="77777777" w:rsidR="00C46D2C" w:rsidRPr="00CF1DB8" w:rsidRDefault="00C46D2C" w:rsidP="00C46D2C">
      <w:pPr>
        <w:spacing w:line="360" w:lineRule="auto"/>
        <w:rPr>
          <w:rFonts w:ascii="Arial" w:hAnsi="Arial" w:cs="Arial"/>
          <w:bCs/>
          <w:iCs/>
          <w:sz w:val="24"/>
          <w:szCs w:val="24"/>
        </w:rPr>
      </w:pPr>
    </w:p>
    <w:p w14:paraId="6F0B7947" w14:textId="77777777" w:rsidR="00C46D2C" w:rsidRPr="00CF1DB8" w:rsidRDefault="00C46D2C" w:rsidP="00C46D2C">
      <w:pPr>
        <w:spacing w:line="360" w:lineRule="auto"/>
        <w:rPr>
          <w:rFonts w:ascii="Arial" w:hAnsi="Arial" w:cs="Arial"/>
          <w:bCs/>
          <w:iCs/>
          <w:sz w:val="24"/>
          <w:szCs w:val="24"/>
        </w:rPr>
      </w:pPr>
      <w:r w:rsidRPr="003F283C">
        <w:rPr>
          <w:rFonts w:ascii="Arial" w:hAnsi="Arial" w:cs="Arial"/>
          <w:b/>
          <w:bCs/>
          <w:iCs/>
          <w:sz w:val="24"/>
          <w:szCs w:val="24"/>
        </w:rPr>
        <w:t>X.</w:t>
      </w:r>
      <w:r w:rsidRPr="00CF1DB8">
        <w:rPr>
          <w:rFonts w:ascii="Arial" w:hAnsi="Arial" w:cs="Arial"/>
          <w:bCs/>
          <w:iCs/>
          <w:sz w:val="24"/>
          <w:szCs w:val="24"/>
        </w:rPr>
        <w:t xml:space="preserve"> Copia certificada $3.00 (TRES PESOS 00/100 M.N.)</w:t>
      </w:r>
    </w:p>
    <w:p w14:paraId="26388F1B" w14:textId="77777777" w:rsidR="00C46D2C" w:rsidRPr="00CF1DB8" w:rsidRDefault="00C46D2C" w:rsidP="00C46D2C">
      <w:pPr>
        <w:spacing w:line="360" w:lineRule="auto"/>
        <w:rPr>
          <w:rFonts w:ascii="Arial" w:hAnsi="Arial" w:cs="Arial"/>
          <w:bCs/>
          <w:iCs/>
          <w:sz w:val="24"/>
          <w:szCs w:val="24"/>
        </w:rPr>
      </w:pPr>
    </w:p>
    <w:p w14:paraId="62D6D174"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XI.</w:t>
      </w:r>
      <w:r w:rsidRPr="00CF1DB8">
        <w:rPr>
          <w:rFonts w:ascii="Arial" w:hAnsi="Arial" w:cs="Arial"/>
          <w:bCs/>
          <w:iCs/>
          <w:sz w:val="24"/>
          <w:szCs w:val="24"/>
        </w:rPr>
        <w:t xml:space="preserve"> Constancia de no registro en el REDAM, $100.00 (CIEN PESOS 00/100 M.N.).</w:t>
      </w:r>
    </w:p>
    <w:p w14:paraId="662E3664" w14:textId="77777777" w:rsidR="00C46D2C" w:rsidRPr="00CF1DB8" w:rsidRDefault="00C46D2C" w:rsidP="00C46D2C">
      <w:pPr>
        <w:spacing w:line="360" w:lineRule="auto"/>
        <w:rPr>
          <w:rFonts w:ascii="Arial" w:hAnsi="Arial" w:cs="Arial"/>
          <w:bCs/>
          <w:iCs/>
          <w:sz w:val="24"/>
          <w:szCs w:val="24"/>
        </w:rPr>
      </w:pPr>
    </w:p>
    <w:p w14:paraId="15E97FB6"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t>XII.</w:t>
      </w:r>
      <w:r w:rsidRPr="00CF1DB8">
        <w:rPr>
          <w:rFonts w:ascii="Arial" w:hAnsi="Arial" w:cs="Arial"/>
          <w:bCs/>
          <w:iCs/>
          <w:sz w:val="24"/>
          <w:szCs w:val="24"/>
        </w:rPr>
        <w:t xml:space="preserve"> CD/DVD con la grabación de audiencia en materia penal o familiar, $30.00 (TREINTA PESOS 00/100 M.N)</w:t>
      </w:r>
    </w:p>
    <w:p w14:paraId="39D51361" w14:textId="77777777" w:rsidR="00C46D2C" w:rsidRPr="00CF1DB8" w:rsidRDefault="00C46D2C" w:rsidP="00C46D2C">
      <w:pPr>
        <w:spacing w:line="360" w:lineRule="auto"/>
        <w:rPr>
          <w:rFonts w:ascii="Arial" w:hAnsi="Arial" w:cs="Arial"/>
          <w:bCs/>
          <w:iCs/>
          <w:sz w:val="24"/>
          <w:szCs w:val="24"/>
        </w:rPr>
      </w:pPr>
    </w:p>
    <w:p w14:paraId="3E5534CC"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bCs/>
          <w:iCs/>
          <w:sz w:val="24"/>
          <w:szCs w:val="24"/>
        </w:rPr>
        <w:lastRenderedPageBreak/>
        <w:t>XIII.</w:t>
      </w:r>
      <w:r w:rsidRPr="00CF1DB8">
        <w:rPr>
          <w:rFonts w:ascii="Arial" w:hAnsi="Arial" w:cs="Arial"/>
          <w:bCs/>
          <w:iCs/>
          <w:sz w:val="24"/>
          <w:szCs w:val="24"/>
        </w:rPr>
        <w:t xml:space="preserve"> Reposición de credencial institucional $150.00 (CIENTO CINCUENTA PESOS 00/100 M. N.)</w:t>
      </w:r>
    </w:p>
    <w:p w14:paraId="65D757AA" w14:textId="77777777" w:rsidR="00C46D2C" w:rsidRPr="00CF1DB8" w:rsidRDefault="00C46D2C" w:rsidP="00C46D2C">
      <w:pPr>
        <w:spacing w:line="360" w:lineRule="auto"/>
        <w:rPr>
          <w:rFonts w:ascii="Arial" w:hAnsi="Arial" w:cs="Arial"/>
          <w:bCs/>
          <w:iCs/>
          <w:sz w:val="24"/>
          <w:szCs w:val="24"/>
        </w:rPr>
      </w:pPr>
    </w:p>
    <w:p w14:paraId="114B01A2" w14:textId="77777777" w:rsidR="00C46D2C" w:rsidRPr="00CF1DB8" w:rsidRDefault="00C46D2C" w:rsidP="00C46D2C">
      <w:pPr>
        <w:spacing w:line="360" w:lineRule="auto"/>
        <w:jc w:val="both"/>
        <w:rPr>
          <w:rFonts w:ascii="Arial" w:hAnsi="Arial" w:cs="Arial"/>
          <w:bCs/>
          <w:iCs/>
          <w:sz w:val="24"/>
          <w:szCs w:val="24"/>
        </w:rPr>
      </w:pPr>
      <w:r w:rsidRPr="003F283C">
        <w:rPr>
          <w:rFonts w:ascii="Arial" w:hAnsi="Arial" w:cs="Arial"/>
          <w:b/>
          <w:sz w:val="24"/>
          <w:szCs w:val="24"/>
        </w:rPr>
        <w:t>XIV.</w:t>
      </w:r>
      <w:r w:rsidRPr="00CF1DB8">
        <w:rPr>
          <w:rFonts w:ascii="Arial" w:hAnsi="Arial" w:cs="Arial"/>
          <w:sz w:val="24"/>
          <w:szCs w:val="24"/>
        </w:rPr>
        <w:t xml:space="preserve"> Validación de contenidos de capacitación en materia de Mecanismos Alternativos de Controversias $2,500.00 </w:t>
      </w:r>
      <w:r w:rsidRPr="00CF1DB8">
        <w:rPr>
          <w:rFonts w:ascii="Arial" w:hAnsi="Arial" w:cs="Arial"/>
          <w:bCs/>
          <w:iCs/>
          <w:sz w:val="24"/>
          <w:szCs w:val="24"/>
        </w:rPr>
        <w:t>(DOS MIL QUINIENTOS PESOS 00/100 M.N.)</w:t>
      </w:r>
    </w:p>
    <w:p w14:paraId="058A5469" w14:textId="77777777" w:rsidR="00C46D2C" w:rsidRPr="003F283C" w:rsidRDefault="00C46D2C" w:rsidP="00C46D2C">
      <w:pPr>
        <w:spacing w:line="360" w:lineRule="auto"/>
        <w:rPr>
          <w:rFonts w:ascii="Arial" w:hAnsi="Arial" w:cs="Arial"/>
          <w:b/>
          <w:bCs/>
          <w:iCs/>
          <w:sz w:val="24"/>
          <w:szCs w:val="24"/>
        </w:rPr>
      </w:pPr>
    </w:p>
    <w:p w14:paraId="26D4E83C" w14:textId="77777777" w:rsidR="00C46D2C" w:rsidRPr="00CF1DB8" w:rsidRDefault="00C46D2C" w:rsidP="00C46D2C">
      <w:pPr>
        <w:spacing w:line="360" w:lineRule="auto"/>
        <w:jc w:val="both"/>
        <w:rPr>
          <w:rFonts w:ascii="Arial" w:hAnsi="Arial" w:cs="Arial"/>
          <w:sz w:val="24"/>
          <w:szCs w:val="24"/>
        </w:rPr>
      </w:pPr>
      <w:r w:rsidRPr="003F283C">
        <w:rPr>
          <w:rFonts w:ascii="Arial" w:hAnsi="Arial" w:cs="Arial"/>
          <w:b/>
          <w:sz w:val="24"/>
          <w:szCs w:val="24"/>
          <w:lang w:val="es-ES_tradnl"/>
        </w:rPr>
        <w:t>XVI.</w:t>
      </w:r>
      <w:r w:rsidRPr="00CF1DB8">
        <w:rPr>
          <w:rFonts w:ascii="Arial" w:hAnsi="Arial" w:cs="Arial"/>
          <w:sz w:val="24"/>
          <w:szCs w:val="24"/>
          <w:lang w:val="es-ES_tradnl"/>
        </w:rPr>
        <w:t xml:space="preserve"> Renta de instalaciones para la impartición de cursos, talleres, conferencias, encuentros, seminarios, coloquios y demás actividades académicas, por parte de particulares e instituciones privadas. $500.00 (QUINIENTOS PESOS 00/100 M.N.) por hora.</w:t>
      </w:r>
    </w:p>
    <w:p w14:paraId="02FF6AF7" w14:textId="77777777" w:rsidR="009D364E" w:rsidRDefault="009D364E" w:rsidP="00C46D2C">
      <w:pPr>
        <w:spacing w:line="360" w:lineRule="auto"/>
        <w:jc w:val="center"/>
        <w:rPr>
          <w:rFonts w:ascii="Arial" w:hAnsi="Arial" w:cs="Arial"/>
          <w:b/>
          <w:sz w:val="24"/>
          <w:szCs w:val="24"/>
        </w:rPr>
      </w:pPr>
    </w:p>
    <w:p w14:paraId="50DE0017" w14:textId="77777777" w:rsidR="00C46D2C" w:rsidRPr="00CF1DB8" w:rsidRDefault="00C46D2C" w:rsidP="00C46D2C">
      <w:pPr>
        <w:spacing w:line="360" w:lineRule="auto"/>
        <w:jc w:val="center"/>
        <w:rPr>
          <w:rFonts w:ascii="Arial" w:hAnsi="Arial" w:cs="Arial"/>
          <w:b/>
          <w:sz w:val="24"/>
          <w:szCs w:val="24"/>
        </w:rPr>
      </w:pPr>
      <w:r w:rsidRPr="00CF1DB8">
        <w:rPr>
          <w:rFonts w:ascii="Arial" w:hAnsi="Arial" w:cs="Arial"/>
          <w:b/>
          <w:sz w:val="24"/>
          <w:szCs w:val="24"/>
        </w:rPr>
        <w:t>PAGO</w:t>
      </w:r>
    </w:p>
    <w:p w14:paraId="6FB65855" w14:textId="77777777" w:rsidR="00C46D2C" w:rsidRDefault="00C46D2C" w:rsidP="00C46D2C">
      <w:pPr>
        <w:spacing w:after="0" w:line="360" w:lineRule="auto"/>
        <w:jc w:val="both"/>
        <w:rPr>
          <w:rFonts w:ascii="Arial" w:hAnsi="Arial" w:cs="Arial"/>
          <w:b/>
          <w:bCs/>
          <w:sz w:val="24"/>
          <w:szCs w:val="24"/>
        </w:rPr>
      </w:pPr>
      <w:r w:rsidRPr="00CF1DB8">
        <w:rPr>
          <w:rFonts w:ascii="Arial" w:hAnsi="Arial" w:cs="Arial"/>
          <w:b/>
          <w:sz w:val="24"/>
          <w:szCs w:val="24"/>
        </w:rPr>
        <w:t xml:space="preserve">ARTÍCULO 167. </w:t>
      </w:r>
      <w:r w:rsidRPr="00CF1DB8">
        <w:rPr>
          <w:rFonts w:ascii="Arial" w:hAnsi="Arial" w:cs="Arial"/>
          <w:sz w:val="24"/>
          <w:szCs w:val="24"/>
        </w:rPr>
        <w:t>El pago de los servicios a que se refiere este Capítulo, deberán efectuarse en las Instituciones de Crédito o establecimientos o medios autorizados, previamente a la prestación del servicio.</w:t>
      </w:r>
    </w:p>
    <w:p w14:paraId="416796E3" w14:textId="77777777" w:rsidR="00C46D2C" w:rsidRDefault="00C46D2C" w:rsidP="009E7DDF">
      <w:pPr>
        <w:spacing w:after="0" w:line="360" w:lineRule="auto"/>
        <w:jc w:val="both"/>
        <w:rPr>
          <w:rFonts w:ascii="Arial" w:hAnsi="Arial" w:cs="Arial"/>
          <w:b/>
          <w:bCs/>
          <w:sz w:val="24"/>
          <w:szCs w:val="24"/>
        </w:rPr>
      </w:pPr>
    </w:p>
    <w:p w14:paraId="1BB749B1" w14:textId="77777777" w:rsidR="009D364E" w:rsidRDefault="009D364E" w:rsidP="009E7DDF">
      <w:pPr>
        <w:spacing w:after="0" w:line="360" w:lineRule="auto"/>
        <w:jc w:val="both"/>
        <w:rPr>
          <w:rFonts w:ascii="Arial" w:hAnsi="Arial" w:cs="Arial"/>
          <w:b/>
          <w:bCs/>
          <w:sz w:val="24"/>
          <w:szCs w:val="24"/>
        </w:rPr>
      </w:pPr>
    </w:p>
    <w:p w14:paraId="3E144C6B" w14:textId="77777777" w:rsidR="00A56B64" w:rsidRPr="00095BBF" w:rsidRDefault="00A56B64" w:rsidP="009E7DDF">
      <w:pPr>
        <w:spacing w:after="0" w:line="360" w:lineRule="auto"/>
        <w:jc w:val="both"/>
        <w:rPr>
          <w:rFonts w:ascii="Arial" w:hAnsi="Arial" w:cs="Arial"/>
          <w:sz w:val="24"/>
          <w:szCs w:val="24"/>
        </w:rPr>
      </w:pPr>
      <w:r w:rsidRPr="00095BBF">
        <w:rPr>
          <w:rFonts w:ascii="Arial" w:hAnsi="Arial" w:cs="Arial"/>
          <w:b/>
          <w:bCs/>
          <w:sz w:val="24"/>
          <w:szCs w:val="24"/>
        </w:rPr>
        <w:t>ARTÍCULO 184.</w:t>
      </w:r>
      <w:proofErr w:type="gramStart"/>
      <w:r w:rsidRPr="00095BBF">
        <w:rPr>
          <w:rFonts w:ascii="Arial" w:hAnsi="Arial" w:cs="Arial"/>
          <w:b/>
          <w:bCs/>
          <w:sz w:val="24"/>
          <w:szCs w:val="24"/>
        </w:rPr>
        <w:t>-</w:t>
      </w:r>
      <w:r w:rsidRPr="00095BBF">
        <w:rPr>
          <w:rFonts w:ascii="Arial" w:hAnsi="Arial" w:cs="Arial"/>
          <w:sz w:val="24"/>
          <w:szCs w:val="24"/>
        </w:rPr>
        <w:t xml:space="preserve"> </w:t>
      </w:r>
      <w:r w:rsidR="00095BBF">
        <w:rPr>
          <w:rFonts w:ascii="Arial" w:hAnsi="Arial" w:cs="Arial"/>
          <w:sz w:val="24"/>
          <w:szCs w:val="24"/>
        </w:rPr>
        <w:t>…</w:t>
      </w:r>
      <w:proofErr w:type="gramEnd"/>
    </w:p>
    <w:p w14:paraId="2BC4896D" w14:textId="77777777" w:rsidR="00A56B64" w:rsidRPr="00095BBF" w:rsidRDefault="00A56B64" w:rsidP="009E7DDF">
      <w:pPr>
        <w:spacing w:after="0" w:line="360" w:lineRule="auto"/>
        <w:jc w:val="both"/>
        <w:rPr>
          <w:rFonts w:ascii="Arial" w:hAnsi="Arial" w:cs="Arial"/>
          <w:sz w:val="24"/>
          <w:szCs w:val="24"/>
        </w:rPr>
      </w:pPr>
    </w:p>
    <w:p w14:paraId="2DD8EB4C" w14:textId="77777777" w:rsidR="00A56B64" w:rsidRDefault="00A56B64" w:rsidP="009E7DDF">
      <w:pPr>
        <w:spacing w:after="0" w:line="360" w:lineRule="auto"/>
        <w:jc w:val="both"/>
        <w:rPr>
          <w:rFonts w:ascii="Arial" w:hAnsi="Arial" w:cs="Arial"/>
          <w:iCs/>
          <w:sz w:val="24"/>
          <w:szCs w:val="24"/>
        </w:rPr>
      </w:pPr>
      <w:r w:rsidRPr="00095BBF">
        <w:rPr>
          <w:rFonts w:ascii="Arial" w:hAnsi="Arial" w:cs="Arial"/>
          <w:iCs/>
          <w:sz w:val="24"/>
          <w:szCs w:val="24"/>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w:t>
      </w:r>
      <w:r w:rsidR="00AC2080">
        <w:rPr>
          <w:rFonts w:ascii="Arial" w:hAnsi="Arial" w:cs="Arial"/>
          <w:iCs/>
          <w:sz w:val="24"/>
          <w:szCs w:val="24"/>
        </w:rPr>
        <w:t>e</w:t>
      </w:r>
      <w:r w:rsidRPr="00095BBF">
        <w:rPr>
          <w:rFonts w:ascii="Arial" w:hAnsi="Arial" w:cs="Arial"/>
          <w:iCs/>
          <w:sz w:val="24"/>
          <w:szCs w:val="24"/>
        </w:rPr>
        <w:t xml:space="preserve">mios Derivados de Loterías, Rifas, Sorteos, Juegos con Apuestas y Concursos, al Impuesto Adicional Sobre los Derechos que se causen por los Servicios </w:t>
      </w:r>
      <w:r w:rsidR="00095BBF">
        <w:rPr>
          <w:rFonts w:ascii="Arial" w:hAnsi="Arial" w:cs="Arial"/>
          <w:iCs/>
          <w:sz w:val="24"/>
          <w:szCs w:val="24"/>
        </w:rPr>
        <w:t>de</w:t>
      </w:r>
      <w:r w:rsidRPr="00095BBF">
        <w:rPr>
          <w:rFonts w:ascii="Arial" w:hAnsi="Arial" w:cs="Arial"/>
          <w:iCs/>
          <w:sz w:val="24"/>
          <w:szCs w:val="24"/>
        </w:rPr>
        <w:t xml:space="preserve"> Registro </w:t>
      </w:r>
      <w:r w:rsidRPr="00095BBF">
        <w:rPr>
          <w:rFonts w:ascii="Arial" w:hAnsi="Arial" w:cs="Arial"/>
          <w:iCs/>
          <w:sz w:val="24"/>
          <w:szCs w:val="24"/>
        </w:rPr>
        <w:lastRenderedPageBreak/>
        <w:t xml:space="preserve">Público, </w:t>
      </w:r>
      <w:r w:rsidR="00095BBF">
        <w:rPr>
          <w:rFonts w:ascii="Arial" w:hAnsi="Arial" w:cs="Arial"/>
          <w:iCs/>
          <w:sz w:val="24"/>
          <w:szCs w:val="24"/>
        </w:rPr>
        <w:t xml:space="preserve">así como los Derechos que se causen por los servicios que presta el Instituto Registral y Catastral del Estado de Coahuila de Zaragoza, previstos en los artículos 79, fracción II y 82, fracción II de esta Ley, los </w:t>
      </w:r>
      <w:r w:rsidRPr="00095BBF">
        <w:rPr>
          <w:rFonts w:ascii="Arial" w:hAnsi="Arial" w:cs="Arial"/>
          <w:iCs/>
          <w:sz w:val="24"/>
          <w:szCs w:val="24"/>
        </w:rPr>
        <w:t>Derechos que se causen por los Servicios que presta la Secretaría de Educación Pública, y los que se causen por los Servicios prestados por las Dependencias de la Administración Pública Centralizada, relativas al Derecho de Acceso a la Información Pública.</w:t>
      </w:r>
    </w:p>
    <w:p w14:paraId="12554CAC" w14:textId="77777777" w:rsidR="00205284" w:rsidRDefault="00205284" w:rsidP="009E7DDF">
      <w:pPr>
        <w:spacing w:after="0" w:line="360" w:lineRule="auto"/>
        <w:jc w:val="both"/>
        <w:rPr>
          <w:rFonts w:ascii="Arial" w:hAnsi="Arial" w:cs="Arial"/>
          <w:iCs/>
          <w:sz w:val="24"/>
          <w:szCs w:val="24"/>
        </w:rPr>
      </w:pPr>
    </w:p>
    <w:p w14:paraId="1862CDD5" w14:textId="77777777" w:rsidR="00205284" w:rsidRDefault="00205284" w:rsidP="009E7DDF">
      <w:pPr>
        <w:spacing w:after="0" w:line="360" w:lineRule="auto"/>
        <w:jc w:val="both"/>
        <w:rPr>
          <w:rFonts w:ascii="Arial" w:hAnsi="Arial" w:cs="Arial"/>
          <w:iCs/>
          <w:sz w:val="24"/>
          <w:szCs w:val="24"/>
        </w:rPr>
      </w:pPr>
    </w:p>
    <w:p w14:paraId="03A4B228" w14:textId="77777777" w:rsidR="00095BBF" w:rsidRDefault="00095BBF" w:rsidP="009E7DDF">
      <w:pPr>
        <w:spacing w:after="0" w:line="360" w:lineRule="auto"/>
        <w:jc w:val="both"/>
        <w:rPr>
          <w:rFonts w:ascii="Arial" w:hAnsi="Arial" w:cs="Arial"/>
          <w:iCs/>
          <w:sz w:val="24"/>
          <w:szCs w:val="24"/>
        </w:rPr>
      </w:pPr>
      <w:r>
        <w:rPr>
          <w:rFonts w:ascii="Arial" w:hAnsi="Arial" w:cs="Arial"/>
          <w:iCs/>
          <w:sz w:val="24"/>
          <w:szCs w:val="24"/>
        </w:rPr>
        <w:t xml:space="preserve">…  </w:t>
      </w:r>
    </w:p>
    <w:p w14:paraId="59FAAF6F" w14:textId="77777777" w:rsidR="009D364E" w:rsidRDefault="009D364E" w:rsidP="009E7DDF">
      <w:pPr>
        <w:spacing w:after="0" w:line="360" w:lineRule="auto"/>
        <w:jc w:val="both"/>
        <w:rPr>
          <w:rFonts w:ascii="Arial" w:hAnsi="Arial" w:cs="Arial"/>
          <w:b/>
          <w:bCs/>
          <w:sz w:val="24"/>
          <w:szCs w:val="24"/>
        </w:rPr>
      </w:pPr>
    </w:p>
    <w:p w14:paraId="0129268C" w14:textId="77777777" w:rsidR="009D364E" w:rsidRDefault="009D364E" w:rsidP="009E7DDF">
      <w:pPr>
        <w:spacing w:after="0" w:line="360" w:lineRule="auto"/>
        <w:jc w:val="both"/>
        <w:rPr>
          <w:rFonts w:ascii="Arial" w:hAnsi="Arial" w:cs="Arial"/>
          <w:b/>
          <w:bCs/>
          <w:sz w:val="24"/>
          <w:szCs w:val="24"/>
        </w:rPr>
      </w:pPr>
    </w:p>
    <w:p w14:paraId="76292AFC" w14:textId="77777777" w:rsidR="00095BBF" w:rsidRDefault="00095BBF" w:rsidP="009E7DDF">
      <w:pPr>
        <w:spacing w:after="0" w:line="360" w:lineRule="auto"/>
        <w:jc w:val="both"/>
        <w:rPr>
          <w:rFonts w:ascii="Arial" w:hAnsi="Arial" w:cs="Arial"/>
          <w:sz w:val="24"/>
          <w:szCs w:val="24"/>
        </w:rPr>
      </w:pPr>
      <w:r w:rsidRPr="00095BBF">
        <w:rPr>
          <w:rFonts w:ascii="Arial" w:hAnsi="Arial" w:cs="Arial"/>
          <w:b/>
          <w:bCs/>
          <w:sz w:val="24"/>
          <w:szCs w:val="24"/>
        </w:rPr>
        <w:t xml:space="preserve">ARTICULO TERCERO.- </w:t>
      </w:r>
      <w:r w:rsidRPr="00095BBF">
        <w:rPr>
          <w:rFonts w:ascii="Arial" w:hAnsi="Arial" w:cs="Arial"/>
          <w:sz w:val="24"/>
          <w:szCs w:val="24"/>
        </w:rPr>
        <w:t xml:space="preserve">Con el propósito de sufragar los gastos que origina al Estado el mejoramiento y modernización de las áreas que tengan a su cargo la prestación de los servicios relacionados con el Registro Público, se causará un impuesto adicional del 10% sobre los derechos que se causen por los servicios que presta el </w:t>
      </w:r>
      <w:r>
        <w:rPr>
          <w:rFonts w:ascii="Arial" w:hAnsi="Arial" w:cs="Arial"/>
          <w:sz w:val="24"/>
          <w:szCs w:val="24"/>
        </w:rPr>
        <w:t>Instituto Registral y Catastral del Estado de Coahuila de Zaragoza,</w:t>
      </w:r>
      <w:r w:rsidRPr="00095BBF">
        <w:rPr>
          <w:rFonts w:ascii="Arial" w:hAnsi="Arial" w:cs="Arial"/>
          <w:sz w:val="24"/>
          <w:szCs w:val="24"/>
        </w:rPr>
        <w:t xml:space="preserve"> establecidos en esta ley.</w:t>
      </w:r>
    </w:p>
    <w:p w14:paraId="24630800" w14:textId="77777777" w:rsidR="00AF5B00" w:rsidRPr="00095BBF" w:rsidRDefault="00AF5B00" w:rsidP="009E7DDF">
      <w:pPr>
        <w:spacing w:after="0" w:line="360" w:lineRule="auto"/>
        <w:jc w:val="both"/>
        <w:rPr>
          <w:rFonts w:ascii="Arial" w:hAnsi="Arial" w:cs="Arial"/>
          <w:sz w:val="24"/>
          <w:szCs w:val="24"/>
        </w:rPr>
      </w:pPr>
    </w:p>
    <w:p w14:paraId="0636A49F" w14:textId="77777777" w:rsidR="00095BBF" w:rsidRPr="00095BBF" w:rsidRDefault="00095BBF" w:rsidP="009E7DDF">
      <w:pPr>
        <w:spacing w:after="0" w:line="360" w:lineRule="auto"/>
        <w:jc w:val="both"/>
        <w:rPr>
          <w:rFonts w:ascii="Arial" w:hAnsi="Arial" w:cs="Arial"/>
          <w:sz w:val="24"/>
          <w:szCs w:val="24"/>
        </w:rPr>
      </w:pPr>
      <w:r w:rsidRPr="00095BBF">
        <w:rPr>
          <w:rFonts w:ascii="Arial" w:hAnsi="Arial" w:cs="Arial"/>
          <w:iCs/>
          <w:sz w:val="24"/>
          <w:szCs w:val="24"/>
        </w:rPr>
        <w:t>No se considerarán incluidos en el objeto de ésta contribución los pagos correspondientes a</w:t>
      </w:r>
      <w:r>
        <w:rPr>
          <w:rFonts w:ascii="Arial" w:hAnsi="Arial" w:cs="Arial"/>
          <w:iCs/>
          <w:sz w:val="24"/>
          <w:szCs w:val="24"/>
        </w:rPr>
        <w:t xml:space="preserve"> los Derechos que se causen por los servicios de Registro Público de la Propiedad y del Comercio, previstos en los artículos 79, fracción II y 82, fracción II de esta Ley</w:t>
      </w:r>
      <w:r w:rsidRPr="00095BBF">
        <w:rPr>
          <w:rFonts w:ascii="Arial" w:hAnsi="Arial" w:cs="Arial"/>
          <w:iCs/>
          <w:sz w:val="24"/>
          <w:szCs w:val="24"/>
        </w:rPr>
        <w:t>.</w:t>
      </w:r>
    </w:p>
    <w:p w14:paraId="79561936" w14:textId="77777777" w:rsidR="002D6FEF" w:rsidRDefault="002D6FEF" w:rsidP="009E7DDF">
      <w:pPr>
        <w:spacing w:after="0" w:line="360" w:lineRule="auto"/>
        <w:jc w:val="both"/>
        <w:rPr>
          <w:rFonts w:ascii="Arial" w:hAnsi="Arial" w:cs="Arial"/>
          <w:sz w:val="24"/>
          <w:szCs w:val="24"/>
        </w:rPr>
      </w:pPr>
    </w:p>
    <w:p w14:paraId="77122852" w14:textId="77777777" w:rsidR="00095BBF" w:rsidRPr="00095BBF" w:rsidRDefault="00095BBF" w:rsidP="009E7DDF">
      <w:pPr>
        <w:spacing w:after="0" w:line="360" w:lineRule="auto"/>
        <w:jc w:val="both"/>
        <w:rPr>
          <w:rFonts w:ascii="Arial" w:hAnsi="Arial" w:cs="Arial"/>
          <w:iCs/>
          <w:sz w:val="24"/>
          <w:szCs w:val="24"/>
        </w:rPr>
      </w:pPr>
      <w:r w:rsidRPr="00095BBF">
        <w:rPr>
          <w:rFonts w:ascii="Arial" w:hAnsi="Arial" w:cs="Arial"/>
          <w:sz w:val="24"/>
          <w:szCs w:val="24"/>
        </w:rPr>
        <w:t>El pago de este impuesto deberá efectuarse en las oficinas recaudadoras de rentas de la Secretaría de Finanzas, instituciones de crédito o establecimientos autorizados, en el mismo recibo con que se realicen los pagos objeto de este impuesto.</w:t>
      </w:r>
    </w:p>
    <w:p w14:paraId="0EA1CDCC" w14:textId="77777777" w:rsidR="00AD3924" w:rsidRDefault="00AD3924" w:rsidP="009E7DDF">
      <w:pPr>
        <w:spacing w:after="0" w:line="360" w:lineRule="auto"/>
        <w:jc w:val="both"/>
        <w:rPr>
          <w:rFonts w:ascii="Arial" w:hAnsi="Arial" w:cs="Arial"/>
          <w:sz w:val="24"/>
          <w:szCs w:val="24"/>
        </w:rPr>
      </w:pPr>
    </w:p>
    <w:p w14:paraId="176A84BE" w14:textId="77777777" w:rsidR="009D364E" w:rsidRDefault="009D364E" w:rsidP="009E7DDF">
      <w:pPr>
        <w:spacing w:after="0" w:line="360" w:lineRule="auto"/>
        <w:jc w:val="both"/>
        <w:rPr>
          <w:rFonts w:ascii="Arial" w:hAnsi="Arial" w:cs="Arial"/>
          <w:sz w:val="24"/>
          <w:szCs w:val="24"/>
        </w:rPr>
      </w:pPr>
    </w:p>
    <w:p w14:paraId="7060D643" w14:textId="77777777" w:rsidR="004B43E9" w:rsidRPr="001B5102" w:rsidRDefault="004B43E9" w:rsidP="009E7DDF">
      <w:pPr>
        <w:pStyle w:val="Ttulo6"/>
        <w:spacing w:line="360" w:lineRule="auto"/>
        <w:rPr>
          <w:sz w:val="24"/>
          <w:szCs w:val="24"/>
          <w:lang w:val="en-US"/>
        </w:rPr>
      </w:pPr>
      <w:r w:rsidRPr="001B5102">
        <w:rPr>
          <w:sz w:val="24"/>
          <w:szCs w:val="24"/>
          <w:lang w:val="en-US"/>
        </w:rPr>
        <w:lastRenderedPageBreak/>
        <w:t>T R A N S I T O R I O S</w:t>
      </w:r>
    </w:p>
    <w:p w14:paraId="4E08A94C" w14:textId="77777777" w:rsidR="007414D2" w:rsidRDefault="007414D2" w:rsidP="009E7DDF">
      <w:pPr>
        <w:spacing w:after="0" w:line="360" w:lineRule="auto"/>
        <w:jc w:val="both"/>
        <w:rPr>
          <w:rFonts w:ascii="Arial" w:hAnsi="Arial" w:cs="Arial"/>
          <w:sz w:val="24"/>
          <w:szCs w:val="24"/>
          <w:lang w:val="en-US"/>
        </w:rPr>
      </w:pPr>
    </w:p>
    <w:p w14:paraId="6C73222F" w14:textId="77777777" w:rsidR="009D364E" w:rsidRPr="001B5102" w:rsidRDefault="009D364E" w:rsidP="009E7DDF">
      <w:pPr>
        <w:spacing w:after="0" w:line="360" w:lineRule="auto"/>
        <w:jc w:val="both"/>
        <w:rPr>
          <w:rFonts w:ascii="Arial" w:hAnsi="Arial" w:cs="Arial"/>
          <w:sz w:val="24"/>
          <w:szCs w:val="24"/>
          <w:lang w:val="en-US"/>
        </w:rPr>
      </w:pPr>
    </w:p>
    <w:p w14:paraId="3D53A43F" w14:textId="77777777" w:rsidR="004B43E9" w:rsidRPr="001B5102" w:rsidRDefault="004B43E9" w:rsidP="009E7DDF">
      <w:pPr>
        <w:spacing w:after="0" w:line="360" w:lineRule="auto"/>
        <w:jc w:val="both"/>
        <w:rPr>
          <w:rFonts w:ascii="Arial" w:hAnsi="Arial" w:cs="Arial"/>
          <w:sz w:val="24"/>
          <w:szCs w:val="24"/>
        </w:rPr>
      </w:pPr>
      <w:r w:rsidRPr="001B5102">
        <w:rPr>
          <w:rFonts w:ascii="Arial" w:hAnsi="Arial" w:cs="Arial"/>
          <w:sz w:val="24"/>
          <w:szCs w:val="24"/>
          <w:lang w:val="en-US"/>
        </w:rPr>
        <w:t> </w:t>
      </w:r>
      <w:r w:rsidR="005027E7" w:rsidRPr="001B5102">
        <w:rPr>
          <w:rFonts w:ascii="Arial" w:hAnsi="Arial" w:cs="Arial"/>
          <w:b/>
          <w:bCs/>
          <w:sz w:val="24"/>
          <w:szCs w:val="24"/>
        </w:rPr>
        <w:t>ARTÍ</w:t>
      </w:r>
      <w:r w:rsidRPr="001B5102">
        <w:rPr>
          <w:rFonts w:ascii="Arial" w:hAnsi="Arial" w:cs="Arial"/>
          <w:b/>
          <w:bCs/>
          <w:sz w:val="24"/>
          <w:szCs w:val="24"/>
        </w:rPr>
        <w:t xml:space="preserve">CULO PRIMERO.- </w:t>
      </w:r>
      <w:r w:rsidRPr="001B5102">
        <w:rPr>
          <w:rFonts w:ascii="Arial" w:hAnsi="Arial" w:cs="Arial"/>
          <w:sz w:val="24"/>
          <w:szCs w:val="24"/>
        </w:rPr>
        <w:t xml:space="preserve">El presente Decreto entrará en vigor </w:t>
      </w:r>
      <w:r w:rsidR="00D20E9F" w:rsidRPr="001B5102">
        <w:rPr>
          <w:rFonts w:ascii="Arial" w:hAnsi="Arial" w:cs="Arial"/>
          <w:sz w:val="24"/>
          <w:szCs w:val="24"/>
        </w:rPr>
        <w:t>el día primero de enero de dos mil dieci</w:t>
      </w:r>
      <w:r w:rsidR="00AD3924">
        <w:rPr>
          <w:rFonts w:ascii="Arial" w:hAnsi="Arial" w:cs="Arial"/>
          <w:sz w:val="24"/>
          <w:szCs w:val="24"/>
        </w:rPr>
        <w:t>nueve</w:t>
      </w:r>
      <w:r w:rsidRPr="001B5102">
        <w:rPr>
          <w:rFonts w:ascii="Arial" w:hAnsi="Arial" w:cs="Arial"/>
          <w:sz w:val="24"/>
          <w:szCs w:val="24"/>
        </w:rPr>
        <w:t>.</w:t>
      </w:r>
    </w:p>
    <w:p w14:paraId="4CD0E458" w14:textId="77777777" w:rsidR="00835E5B" w:rsidRPr="001B5102" w:rsidRDefault="004B43E9" w:rsidP="009E7DDF">
      <w:pPr>
        <w:spacing w:after="0" w:line="360" w:lineRule="auto"/>
        <w:jc w:val="both"/>
        <w:rPr>
          <w:rFonts w:ascii="Arial" w:hAnsi="Arial" w:cs="Arial"/>
          <w:sz w:val="24"/>
          <w:szCs w:val="24"/>
        </w:rPr>
      </w:pPr>
      <w:r w:rsidRPr="001B5102">
        <w:rPr>
          <w:rFonts w:ascii="Arial" w:hAnsi="Arial" w:cs="Arial"/>
          <w:sz w:val="24"/>
          <w:szCs w:val="24"/>
        </w:rPr>
        <w:t> </w:t>
      </w:r>
    </w:p>
    <w:p w14:paraId="06F1E3D7" w14:textId="77777777" w:rsidR="009D364E" w:rsidRDefault="009D364E" w:rsidP="009E7DDF">
      <w:pPr>
        <w:spacing w:after="0" w:line="360" w:lineRule="auto"/>
        <w:jc w:val="both"/>
        <w:rPr>
          <w:rFonts w:ascii="Arial" w:hAnsi="Arial" w:cs="Arial"/>
          <w:b/>
          <w:bCs/>
          <w:sz w:val="24"/>
          <w:szCs w:val="24"/>
        </w:rPr>
      </w:pPr>
    </w:p>
    <w:p w14:paraId="04D4ED8C" w14:textId="69A46A38" w:rsidR="004271E0" w:rsidRPr="001B5102" w:rsidRDefault="005027E7" w:rsidP="009E7DDF">
      <w:pPr>
        <w:spacing w:after="0" w:line="360" w:lineRule="auto"/>
        <w:jc w:val="both"/>
        <w:rPr>
          <w:rFonts w:ascii="Arial" w:hAnsi="Arial" w:cs="Arial"/>
          <w:sz w:val="24"/>
          <w:szCs w:val="24"/>
        </w:rPr>
      </w:pPr>
      <w:r w:rsidRPr="001B5102">
        <w:rPr>
          <w:rFonts w:ascii="Arial" w:hAnsi="Arial" w:cs="Arial"/>
          <w:b/>
          <w:bCs/>
          <w:sz w:val="24"/>
          <w:szCs w:val="24"/>
        </w:rPr>
        <w:t>ARTÍ</w:t>
      </w:r>
      <w:r w:rsidR="004B43E9" w:rsidRPr="001B5102">
        <w:rPr>
          <w:rFonts w:ascii="Arial" w:hAnsi="Arial" w:cs="Arial"/>
          <w:b/>
          <w:bCs/>
          <w:sz w:val="24"/>
          <w:szCs w:val="24"/>
        </w:rPr>
        <w:t xml:space="preserve">CULO SEGUNDO.- </w:t>
      </w:r>
      <w:r w:rsidR="004B43E9" w:rsidRPr="001B5102">
        <w:rPr>
          <w:rFonts w:ascii="Arial" w:hAnsi="Arial" w:cs="Arial"/>
          <w:sz w:val="24"/>
          <w:szCs w:val="24"/>
        </w:rPr>
        <w:t xml:space="preserve">Se </w:t>
      </w:r>
      <w:r w:rsidR="004271E0" w:rsidRPr="001B5102">
        <w:rPr>
          <w:rFonts w:ascii="Arial" w:hAnsi="Arial" w:cs="Arial"/>
          <w:sz w:val="24"/>
          <w:szCs w:val="24"/>
        </w:rPr>
        <w:t>derogan todas las disposiciones que se opongan al presente Decreto.</w:t>
      </w:r>
    </w:p>
    <w:p w14:paraId="6BE7E006" w14:textId="77777777" w:rsidR="009D364E" w:rsidRDefault="009D364E" w:rsidP="009E7DDF">
      <w:pPr>
        <w:tabs>
          <w:tab w:val="left" w:pos="-1440"/>
        </w:tabs>
        <w:spacing w:after="0" w:line="360" w:lineRule="auto"/>
        <w:ind w:right="67"/>
        <w:jc w:val="both"/>
        <w:rPr>
          <w:rFonts w:ascii="Arial" w:hAnsi="Arial" w:cs="Arial"/>
          <w:b/>
          <w:sz w:val="24"/>
          <w:szCs w:val="24"/>
        </w:rPr>
      </w:pPr>
    </w:p>
    <w:p w14:paraId="398A3A78" w14:textId="77777777" w:rsidR="009D364E" w:rsidRDefault="009D364E" w:rsidP="009E7DDF">
      <w:pPr>
        <w:tabs>
          <w:tab w:val="left" w:pos="-1440"/>
        </w:tabs>
        <w:spacing w:after="0" w:line="360" w:lineRule="auto"/>
        <w:ind w:right="67"/>
        <w:jc w:val="both"/>
        <w:rPr>
          <w:rFonts w:ascii="Arial" w:hAnsi="Arial" w:cs="Arial"/>
          <w:b/>
          <w:sz w:val="24"/>
          <w:szCs w:val="24"/>
        </w:rPr>
      </w:pPr>
    </w:p>
    <w:p w14:paraId="46EC6471" w14:textId="77777777" w:rsidR="00686FC1" w:rsidRPr="001B5102" w:rsidRDefault="00686FC1" w:rsidP="009E7DDF">
      <w:pPr>
        <w:tabs>
          <w:tab w:val="left" w:pos="-1440"/>
        </w:tabs>
        <w:spacing w:after="0" w:line="360" w:lineRule="auto"/>
        <w:ind w:right="67"/>
        <w:jc w:val="both"/>
        <w:rPr>
          <w:rFonts w:ascii="Arial" w:hAnsi="Arial" w:cs="Arial"/>
          <w:sz w:val="24"/>
          <w:szCs w:val="24"/>
        </w:rPr>
      </w:pPr>
      <w:r w:rsidRPr="001B5102">
        <w:rPr>
          <w:rFonts w:ascii="Arial" w:hAnsi="Arial" w:cs="Arial"/>
          <w:b/>
          <w:sz w:val="24"/>
          <w:szCs w:val="24"/>
        </w:rPr>
        <w:t xml:space="preserve">ARTÍCULO TERCERO.- </w:t>
      </w:r>
      <w:r w:rsidRPr="001B5102">
        <w:rPr>
          <w:rFonts w:ascii="Arial" w:hAnsi="Arial" w:cs="Arial"/>
          <w:sz w:val="24"/>
          <w:szCs w:val="24"/>
        </w:rPr>
        <w:t>Publíquese en el Periódico Oficial del Gobierno del Estado.</w:t>
      </w:r>
    </w:p>
    <w:p w14:paraId="75D6134C" w14:textId="77777777" w:rsidR="009B71CF" w:rsidRPr="001B5102" w:rsidRDefault="009B71CF" w:rsidP="00826EFB">
      <w:pPr>
        <w:tabs>
          <w:tab w:val="left" w:pos="0"/>
        </w:tabs>
        <w:spacing w:after="0" w:line="360" w:lineRule="auto"/>
        <w:ind w:right="114"/>
        <w:jc w:val="center"/>
        <w:rPr>
          <w:rFonts w:ascii="Arial" w:hAnsi="Arial" w:cs="Arial"/>
          <w:b/>
          <w:sz w:val="24"/>
          <w:szCs w:val="24"/>
        </w:rPr>
      </w:pPr>
    </w:p>
    <w:p w14:paraId="30AF390E" w14:textId="77777777" w:rsidR="00835E5B" w:rsidRPr="001B5102" w:rsidRDefault="00835E5B" w:rsidP="00826EFB">
      <w:pPr>
        <w:tabs>
          <w:tab w:val="left" w:pos="0"/>
        </w:tabs>
        <w:spacing w:after="0" w:line="360" w:lineRule="auto"/>
        <w:ind w:right="113"/>
        <w:jc w:val="center"/>
        <w:rPr>
          <w:rFonts w:ascii="Arial" w:hAnsi="Arial" w:cs="Arial"/>
          <w:b/>
          <w:sz w:val="24"/>
          <w:szCs w:val="24"/>
        </w:rPr>
      </w:pPr>
      <w:r w:rsidRPr="001B5102">
        <w:rPr>
          <w:rFonts w:ascii="Arial" w:hAnsi="Arial" w:cs="Arial"/>
          <w:b/>
          <w:sz w:val="24"/>
          <w:szCs w:val="24"/>
        </w:rPr>
        <w:t>A T E N T A M E N T E</w:t>
      </w:r>
    </w:p>
    <w:p w14:paraId="4D2C9E09" w14:textId="77777777" w:rsidR="00835E5B" w:rsidRPr="001B5102" w:rsidRDefault="00835E5B" w:rsidP="00826EFB">
      <w:pPr>
        <w:tabs>
          <w:tab w:val="left" w:pos="0"/>
        </w:tabs>
        <w:spacing w:after="0" w:line="360" w:lineRule="auto"/>
        <w:ind w:right="113"/>
        <w:jc w:val="center"/>
        <w:rPr>
          <w:rFonts w:ascii="Arial" w:hAnsi="Arial" w:cs="Arial"/>
          <w:b/>
          <w:sz w:val="24"/>
          <w:szCs w:val="24"/>
        </w:rPr>
      </w:pPr>
      <w:r w:rsidRPr="001B5102">
        <w:rPr>
          <w:rFonts w:ascii="Arial" w:hAnsi="Arial" w:cs="Arial"/>
          <w:b/>
          <w:sz w:val="24"/>
          <w:szCs w:val="24"/>
        </w:rPr>
        <w:t>“SUFRAGIO EFECTIVO, NO REELECCIÓN”</w:t>
      </w:r>
    </w:p>
    <w:p w14:paraId="43B791D7" w14:textId="77777777" w:rsidR="00835E5B" w:rsidRPr="001B5102" w:rsidRDefault="00835E5B" w:rsidP="00826EFB">
      <w:pPr>
        <w:tabs>
          <w:tab w:val="left" w:pos="0"/>
        </w:tabs>
        <w:spacing w:after="0" w:line="360" w:lineRule="auto"/>
        <w:ind w:right="113"/>
        <w:jc w:val="center"/>
        <w:rPr>
          <w:rFonts w:ascii="Arial" w:hAnsi="Arial" w:cs="Arial"/>
          <w:b/>
          <w:sz w:val="24"/>
          <w:szCs w:val="24"/>
        </w:rPr>
      </w:pPr>
      <w:r w:rsidRPr="001B5102">
        <w:rPr>
          <w:rFonts w:ascii="Arial" w:hAnsi="Arial" w:cs="Arial"/>
          <w:b/>
          <w:sz w:val="24"/>
          <w:szCs w:val="24"/>
        </w:rPr>
        <w:t>EL GOBERNADOR CONSTITUCIONAL DEL ESTADO</w:t>
      </w:r>
    </w:p>
    <w:p w14:paraId="0C3B5078" w14:textId="77777777" w:rsidR="00FE7218" w:rsidRPr="001B5102" w:rsidRDefault="00FE7218" w:rsidP="00205284">
      <w:pPr>
        <w:tabs>
          <w:tab w:val="left" w:pos="0"/>
        </w:tabs>
        <w:spacing w:after="0" w:line="360" w:lineRule="auto"/>
        <w:ind w:right="114"/>
        <w:rPr>
          <w:rFonts w:ascii="Arial" w:hAnsi="Arial" w:cs="Arial"/>
          <w:b/>
          <w:sz w:val="24"/>
          <w:szCs w:val="24"/>
        </w:rPr>
      </w:pPr>
    </w:p>
    <w:p w14:paraId="5A8AB57A" w14:textId="6F6F9A1C" w:rsidR="00FE7218" w:rsidRPr="001B5102" w:rsidRDefault="00DD1B99" w:rsidP="00826EFB">
      <w:pPr>
        <w:tabs>
          <w:tab w:val="left" w:pos="0"/>
        </w:tabs>
        <w:spacing w:after="0" w:line="360" w:lineRule="auto"/>
        <w:ind w:right="114"/>
        <w:jc w:val="center"/>
        <w:rPr>
          <w:rFonts w:ascii="Arial" w:hAnsi="Arial" w:cs="Arial"/>
          <w:b/>
          <w:sz w:val="24"/>
          <w:szCs w:val="24"/>
        </w:rPr>
      </w:pPr>
      <w:r>
        <w:rPr>
          <w:rFonts w:ascii="Arial" w:hAnsi="Arial" w:cs="Arial"/>
          <w:b/>
          <w:sz w:val="24"/>
          <w:szCs w:val="24"/>
        </w:rPr>
        <w:t xml:space="preserve"> </w:t>
      </w:r>
    </w:p>
    <w:p w14:paraId="1660F7C4" w14:textId="77777777" w:rsidR="00FE7218" w:rsidRPr="001B5102" w:rsidRDefault="00FE7218" w:rsidP="00826EFB">
      <w:pPr>
        <w:tabs>
          <w:tab w:val="left" w:pos="0"/>
        </w:tabs>
        <w:spacing w:after="0" w:line="360" w:lineRule="auto"/>
        <w:ind w:right="114"/>
        <w:jc w:val="center"/>
        <w:rPr>
          <w:rFonts w:ascii="Arial" w:hAnsi="Arial" w:cs="Arial"/>
          <w:b/>
          <w:sz w:val="24"/>
          <w:szCs w:val="24"/>
        </w:rPr>
      </w:pPr>
    </w:p>
    <w:p w14:paraId="210DEA01" w14:textId="1F8B91AE" w:rsidR="00835E5B" w:rsidRPr="001B5102" w:rsidRDefault="00C65F54" w:rsidP="00826EFB">
      <w:pPr>
        <w:spacing w:after="0" w:line="360" w:lineRule="auto"/>
        <w:jc w:val="center"/>
        <w:rPr>
          <w:rFonts w:ascii="Arial" w:hAnsi="Arial" w:cs="Arial"/>
          <w:b/>
          <w:bCs/>
          <w:sz w:val="24"/>
          <w:szCs w:val="24"/>
        </w:rPr>
      </w:pPr>
      <w:r>
        <w:rPr>
          <w:rFonts w:ascii="Arial" w:hAnsi="Arial" w:cs="Arial"/>
          <w:b/>
          <w:bCs/>
          <w:sz w:val="24"/>
          <w:szCs w:val="24"/>
        </w:rPr>
        <w:t xml:space="preserve">ING. </w:t>
      </w:r>
      <w:r w:rsidR="00DD1B99">
        <w:rPr>
          <w:rFonts w:ascii="Arial" w:hAnsi="Arial" w:cs="Arial"/>
          <w:b/>
          <w:bCs/>
          <w:sz w:val="24"/>
          <w:szCs w:val="24"/>
        </w:rPr>
        <w:t>MIGUEL ÁNGEL RIQUELME SOLÍ</w:t>
      </w:r>
      <w:r w:rsidR="00A04049" w:rsidRPr="001B5102">
        <w:rPr>
          <w:rFonts w:ascii="Arial" w:hAnsi="Arial" w:cs="Arial"/>
          <w:b/>
          <w:bCs/>
          <w:sz w:val="24"/>
          <w:szCs w:val="24"/>
        </w:rPr>
        <w:t>S</w:t>
      </w:r>
    </w:p>
    <w:p w14:paraId="2DD6ED00" w14:textId="77777777" w:rsidR="007414D2" w:rsidRDefault="007414D2" w:rsidP="009E7DDF">
      <w:pPr>
        <w:spacing w:after="0" w:line="360" w:lineRule="auto"/>
        <w:ind w:left="1416" w:hanging="1416"/>
        <w:jc w:val="center"/>
        <w:rPr>
          <w:rFonts w:ascii="Arial" w:hAnsi="Arial" w:cs="Arial"/>
          <w:b/>
          <w:bCs/>
          <w:sz w:val="24"/>
          <w:szCs w:val="24"/>
        </w:rPr>
      </w:pPr>
    </w:p>
    <w:p w14:paraId="294EDB2A" w14:textId="77777777" w:rsidR="00AD3924" w:rsidRPr="001B5102" w:rsidRDefault="00AD3924" w:rsidP="009E7DDF">
      <w:pPr>
        <w:spacing w:after="0" w:line="360" w:lineRule="auto"/>
        <w:ind w:left="1416" w:hanging="1416"/>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6A415A" w:rsidRPr="001B5102" w14:paraId="2BCDB65D" w14:textId="77777777" w:rsidTr="006A415A">
        <w:tc>
          <w:tcPr>
            <w:tcW w:w="5070" w:type="dxa"/>
          </w:tcPr>
          <w:p w14:paraId="513A9CA5" w14:textId="77777777" w:rsidR="006A415A" w:rsidRPr="001B5102" w:rsidRDefault="006A415A" w:rsidP="009E7DDF">
            <w:pPr>
              <w:spacing w:line="360" w:lineRule="auto"/>
              <w:ind w:right="114"/>
              <w:jc w:val="center"/>
              <w:rPr>
                <w:rFonts w:ascii="Arial" w:hAnsi="Arial" w:cs="Arial"/>
                <w:b/>
                <w:sz w:val="24"/>
                <w:szCs w:val="24"/>
              </w:rPr>
            </w:pPr>
            <w:r w:rsidRPr="001B5102">
              <w:rPr>
                <w:rFonts w:ascii="Arial" w:hAnsi="Arial" w:cs="Arial"/>
                <w:b/>
                <w:sz w:val="24"/>
                <w:szCs w:val="24"/>
              </w:rPr>
              <w:t>EL SECRETARIO DE GOBIERNO</w:t>
            </w:r>
          </w:p>
          <w:p w14:paraId="7B71F1B9" w14:textId="77777777" w:rsidR="007414D2" w:rsidRPr="001B5102" w:rsidRDefault="007414D2" w:rsidP="00205284">
            <w:pPr>
              <w:spacing w:line="360" w:lineRule="auto"/>
              <w:ind w:right="114"/>
              <w:rPr>
                <w:rFonts w:ascii="Arial" w:hAnsi="Arial" w:cs="Arial"/>
                <w:b/>
                <w:sz w:val="24"/>
                <w:szCs w:val="24"/>
              </w:rPr>
            </w:pPr>
          </w:p>
          <w:p w14:paraId="5D53389F" w14:textId="77777777" w:rsidR="006A415A" w:rsidRPr="001B5102" w:rsidRDefault="006A415A" w:rsidP="009E7DDF">
            <w:pPr>
              <w:spacing w:line="360" w:lineRule="auto"/>
              <w:ind w:right="114"/>
              <w:jc w:val="center"/>
              <w:rPr>
                <w:rFonts w:ascii="Arial" w:hAnsi="Arial" w:cs="Arial"/>
                <w:b/>
                <w:sz w:val="24"/>
                <w:szCs w:val="24"/>
              </w:rPr>
            </w:pPr>
          </w:p>
          <w:p w14:paraId="5CB013B0" w14:textId="77777777" w:rsidR="00FE7218" w:rsidRPr="001B5102" w:rsidRDefault="00FE7218" w:rsidP="009E7DDF">
            <w:pPr>
              <w:spacing w:line="360" w:lineRule="auto"/>
              <w:ind w:right="114"/>
              <w:jc w:val="center"/>
              <w:rPr>
                <w:rFonts w:ascii="Arial" w:hAnsi="Arial" w:cs="Arial"/>
                <w:b/>
                <w:sz w:val="24"/>
                <w:szCs w:val="24"/>
              </w:rPr>
            </w:pPr>
          </w:p>
          <w:p w14:paraId="69F01E4D" w14:textId="77777777" w:rsidR="006A415A" w:rsidRPr="001B5102" w:rsidRDefault="00C65F54" w:rsidP="009E7DDF">
            <w:pPr>
              <w:spacing w:line="360" w:lineRule="auto"/>
              <w:ind w:right="114"/>
              <w:jc w:val="center"/>
              <w:rPr>
                <w:rFonts w:ascii="Arial" w:hAnsi="Arial" w:cs="Arial"/>
                <w:b/>
                <w:sz w:val="24"/>
                <w:szCs w:val="24"/>
              </w:rPr>
            </w:pPr>
            <w:r>
              <w:rPr>
                <w:rFonts w:ascii="Arial" w:hAnsi="Arial" w:cs="Arial"/>
                <w:b/>
                <w:sz w:val="24"/>
                <w:szCs w:val="24"/>
              </w:rPr>
              <w:t xml:space="preserve">ING. </w:t>
            </w:r>
            <w:r w:rsidR="002C53A8">
              <w:rPr>
                <w:rFonts w:ascii="Arial" w:hAnsi="Arial" w:cs="Arial"/>
                <w:b/>
                <w:sz w:val="24"/>
                <w:szCs w:val="24"/>
              </w:rPr>
              <w:t>JOSÉ MARÍA FRAUSTRO SILLER</w:t>
            </w:r>
          </w:p>
        </w:tc>
        <w:tc>
          <w:tcPr>
            <w:tcW w:w="4536" w:type="dxa"/>
          </w:tcPr>
          <w:p w14:paraId="3BC7683C" w14:textId="77777777" w:rsidR="006A415A" w:rsidRPr="001B5102" w:rsidRDefault="006A415A" w:rsidP="009E7DDF">
            <w:pPr>
              <w:spacing w:line="360" w:lineRule="auto"/>
              <w:ind w:right="114"/>
              <w:jc w:val="center"/>
              <w:rPr>
                <w:rFonts w:ascii="Arial" w:hAnsi="Arial" w:cs="Arial"/>
                <w:b/>
                <w:sz w:val="24"/>
                <w:szCs w:val="24"/>
              </w:rPr>
            </w:pPr>
            <w:r w:rsidRPr="001B5102">
              <w:rPr>
                <w:rFonts w:ascii="Arial" w:hAnsi="Arial" w:cs="Arial"/>
                <w:b/>
                <w:sz w:val="24"/>
                <w:szCs w:val="24"/>
              </w:rPr>
              <w:t>EL SECRETARIO DE FINANZAS</w:t>
            </w:r>
          </w:p>
          <w:p w14:paraId="6BF68DBA" w14:textId="77777777" w:rsidR="006A415A" w:rsidRPr="001B5102" w:rsidRDefault="006A415A" w:rsidP="009E7DDF">
            <w:pPr>
              <w:spacing w:line="360" w:lineRule="auto"/>
              <w:ind w:right="114"/>
              <w:jc w:val="center"/>
              <w:rPr>
                <w:rFonts w:ascii="Arial" w:hAnsi="Arial" w:cs="Arial"/>
                <w:b/>
                <w:sz w:val="24"/>
                <w:szCs w:val="24"/>
              </w:rPr>
            </w:pPr>
          </w:p>
          <w:p w14:paraId="04335F11" w14:textId="77777777" w:rsidR="00FE7218" w:rsidRPr="001B5102" w:rsidRDefault="00FE7218" w:rsidP="00205284">
            <w:pPr>
              <w:spacing w:line="360" w:lineRule="auto"/>
              <w:ind w:right="114"/>
              <w:rPr>
                <w:rFonts w:ascii="Arial" w:hAnsi="Arial" w:cs="Arial"/>
                <w:b/>
                <w:sz w:val="24"/>
                <w:szCs w:val="24"/>
              </w:rPr>
            </w:pPr>
          </w:p>
          <w:p w14:paraId="41D2B145" w14:textId="77777777" w:rsidR="006A415A" w:rsidRPr="001B5102" w:rsidRDefault="006A415A" w:rsidP="009E7DDF">
            <w:pPr>
              <w:spacing w:line="360" w:lineRule="auto"/>
              <w:ind w:right="114"/>
              <w:jc w:val="center"/>
              <w:rPr>
                <w:rFonts w:ascii="Arial" w:hAnsi="Arial" w:cs="Arial"/>
                <w:b/>
                <w:sz w:val="24"/>
                <w:szCs w:val="24"/>
              </w:rPr>
            </w:pPr>
          </w:p>
          <w:p w14:paraId="4AE77058" w14:textId="24F720AF" w:rsidR="006A415A" w:rsidRPr="001B5102" w:rsidRDefault="00C65F54" w:rsidP="009E7DDF">
            <w:pPr>
              <w:spacing w:line="360" w:lineRule="auto"/>
              <w:ind w:right="114"/>
              <w:jc w:val="center"/>
              <w:rPr>
                <w:rFonts w:ascii="Arial" w:hAnsi="Arial" w:cs="Arial"/>
                <w:b/>
                <w:sz w:val="24"/>
                <w:szCs w:val="24"/>
              </w:rPr>
            </w:pPr>
            <w:r>
              <w:rPr>
                <w:rFonts w:ascii="Arial" w:hAnsi="Arial" w:cs="Arial"/>
                <w:b/>
                <w:sz w:val="24"/>
                <w:szCs w:val="24"/>
              </w:rPr>
              <w:t xml:space="preserve">LIC. </w:t>
            </w:r>
            <w:r w:rsidR="002C53A8">
              <w:rPr>
                <w:rFonts w:ascii="Arial" w:hAnsi="Arial" w:cs="Arial"/>
                <w:b/>
                <w:sz w:val="24"/>
                <w:szCs w:val="24"/>
              </w:rPr>
              <w:t>BLAS JOSÉ</w:t>
            </w:r>
            <w:r w:rsidR="00925CF5">
              <w:rPr>
                <w:rFonts w:ascii="Arial" w:hAnsi="Arial" w:cs="Arial"/>
                <w:b/>
                <w:sz w:val="24"/>
                <w:szCs w:val="24"/>
              </w:rPr>
              <w:t xml:space="preserve"> FLORES DÁVILA </w:t>
            </w:r>
          </w:p>
        </w:tc>
      </w:tr>
    </w:tbl>
    <w:p w14:paraId="0DD9D1D3" w14:textId="77777777" w:rsidR="006A415A" w:rsidRPr="001B5102" w:rsidRDefault="006A415A" w:rsidP="009E7DDF">
      <w:pPr>
        <w:spacing w:after="0" w:line="360" w:lineRule="auto"/>
        <w:rPr>
          <w:rFonts w:ascii="Arial" w:hAnsi="Arial" w:cs="Arial"/>
          <w:b/>
          <w:sz w:val="24"/>
          <w:szCs w:val="24"/>
        </w:rPr>
      </w:pPr>
    </w:p>
    <w:sectPr w:rsidR="006A415A" w:rsidRPr="001B5102" w:rsidSect="004271E0">
      <w:headerReference w:type="default" r:id="rId9"/>
      <w:footerReference w:type="default" r:id="rId10"/>
      <w:pgSz w:w="12242" w:h="15842" w:code="1"/>
      <w:pgMar w:top="1814" w:right="1418"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34F2" w14:textId="77777777" w:rsidR="002D7ED6" w:rsidRDefault="002D7ED6" w:rsidP="00AA1FAC">
      <w:pPr>
        <w:spacing w:after="0" w:line="240" w:lineRule="auto"/>
      </w:pPr>
      <w:r>
        <w:separator/>
      </w:r>
    </w:p>
  </w:endnote>
  <w:endnote w:type="continuationSeparator" w:id="0">
    <w:p w14:paraId="7229869C" w14:textId="77777777" w:rsidR="002D7ED6" w:rsidRDefault="002D7ED6"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41"/>
      <w:docPartObj>
        <w:docPartGallery w:val="Page Numbers (Bottom of Page)"/>
        <w:docPartUnique/>
      </w:docPartObj>
    </w:sdtPr>
    <w:sdtEndPr>
      <w:rPr>
        <w:rFonts w:ascii="Arial" w:hAnsi="Arial" w:cs="Arial"/>
      </w:rPr>
    </w:sdtEndPr>
    <w:sdtContent>
      <w:p w14:paraId="746C73C8" w14:textId="77777777" w:rsidR="00CE788A" w:rsidRPr="00FE7218" w:rsidRDefault="00CE788A">
        <w:pPr>
          <w:pStyle w:val="Piedepgina"/>
          <w:jc w:val="right"/>
          <w:rPr>
            <w:rFonts w:ascii="Arial" w:hAnsi="Arial" w:cs="Arial"/>
          </w:rPr>
        </w:pPr>
        <w:r w:rsidRPr="00FE7218">
          <w:rPr>
            <w:rFonts w:ascii="Arial" w:hAnsi="Arial" w:cs="Arial"/>
            <w:sz w:val="24"/>
            <w:szCs w:val="24"/>
          </w:rPr>
          <w:fldChar w:fldCharType="begin"/>
        </w:r>
        <w:r w:rsidRPr="00FE7218">
          <w:rPr>
            <w:rFonts w:ascii="Arial" w:hAnsi="Arial" w:cs="Arial"/>
            <w:sz w:val="24"/>
            <w:szCs w:val="24"/>
          </w:rPr>
          <w:instrText xml:space="preserve"> PAGE   \* MERGEFORMAT </w:instrText>
        </w:r>
        <w:r w:rsidRPr="00FE7218">
          <w:rPr>
            <w:rFonts w:ascii="Arial" w:hAnsi="Arial" w:cs="Arial"/>
            <w:sz w:val="24"/>
            <w:szCs w:val="24"/>
          </w:rPr>
          <w:fldChar w:fldCharType="separate"/>
        </w:r>
        <w:r w:rsidR="00061FF7">
          <w:rPr>
            <w:rFonts w:ascii="Arial" w:hAnsi="Arial" w:cs="Arial"/>
            <w:noProof/>
            <w:sz w:val="24"/>
            <w:szCs w:val="24"/>
          </w:rPr>
          <w:t>6</w:t>
        </w:r>
        <w:r w:rsidRPr="00FE7218">
          <w:rPr>
            <w:rFonts w:ascii="Arial" w:hAnsi="Arial" w:cs="Arial"/>
            <w:noProof/>
            <w:sz w:val="24"/>
            <w:szCs w:val="24"/>
          </w:rPr>
          <w:fldChar w:fldCharType="end"/>
        </w:r>
      </w:p>
    </w:sdtContent>
  </w:sdt>
  <w:p w14:paraId="7FA2C540" w14:textId="77777777" w:rsidR="00CE788A" w:rsidRPr="00FE7218" w:rsidRDefault="00CE788A">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FB6A2" w14:textId="77777777" w:rsidR="002D7ED6" w:rsidRDefault="002D7ED6" w:rsidP="00AA1FAC">
      <w:pPr>
        <w:spacing w:after="0" w:line="240" w:lineRule="auto"/>
      </w:pPr>
      <w:r>
        <w:separator/>
      </w:r>
    </w:p>
  </w:footnote>
  <w:footnote w:type="continuationSeparator" w:id="0">
    <w:p w14:paraId="1D54E326" w14:textId="77777777" w:rsidR="002D7ED6" w:rsidRDefault="002D7ED6"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CE788A" w14:paraId="2D6C5F93" w14:textId="77777777" w:rsidTr="006E6283">
      <w:trPr>
        <w:trHeight w:val="1278"/>
      </w:trPr>
      <w:tc>
        <w:tcPr>
          <w:tcW w:w="1986" w:type="dxa"/>
        </w:tcPr>
        <w:p w14:paraId="16A93F86" w14:textId="77777777" w:rsidR="00CE788A" w:rsidRDefault="00CE788A" w:rsidP="006E6283">
          <w:pPr>
            <w:ind w:left="-70"/>
            <w:jc w:val="both"/>
          </w:pPr>
          <w:r>
            <w:rPr>
              <w:noProof/>
              <w:lang w:val="es-MX" w:eastAsia="es-MX"/>
            </w:rPr>
            <w:drawing>
              <wp:anchor distT="0" distB="0" distL="114300" distR="114300" simplePos="0" relativeHeight="251661824" behindDoc="0" locked="0" layoutInCell="1" allowOverlap="1" wp14:anchorId="4852B342" wp14:editId="27B3C1F8">
                <wp:simplePos x="0" y="0"/>
                <wp:positionH relativeFrom="column">
                  <wp:posOffset>73660</wp:posOffset>
                </wp:positionH>
                <wp:positionV relativeFrom="paragraph">
                  <wp:posOffset>-85725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60288" behindDoc="0" locked="0" layoutInCell="0" allowOverlap="1" wp14:anchorId="36251C83" wp14:editId="48C3AA20">
                    <wp:simplePos x="0" y="0"/>
                    <wp:positionH relativeFrom="column">
                      <wp:posOffset>937259</wp:posOffset>
                    </wp:positionH>
                    <wp:positionV relativeFrom="paragraph">
                      <wp:posOffset>8255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5C1712C" id="Line 1"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wehfptwAAAAJAQAADwAAAGRycy9kb3ducmV2LnhtbEyPzU7DMBCE70i8&#10;g7VI3KgDpaUNcSoUFYF6Qf2R4LiNlyQiXke204a3x+ECtxnNaPbbbDWYVpzI+caygttJAoK4tLrh&#10;SsFh/3yzAOEDssbWMin4Jg+r/PIiw1TbM2/ptAuViCPsU1RQh9ClUvqyJoN+YjvimH1aZzBE6yqp&#10;HZ7juGnlXZLMpcGG44UaOypqKr92vVGwLGbLTfX2sXZbfHH9+vX9oAtW6vpqeHoEEWgIf2UY8SM6&#10;5JHpaHvWXrTR3z/MYzWKKYgx//XHUcymIPNM/v8g/wEAAP//AwBQSwECLQAUAAYACAAAACEAtoM4&#10;kv4AAADhAQAAEwAAAAAAAAAAAAAAAAAAAAAAW0NvbnRlbnRfVHlwZXNdLnhtbFBLAQItABQABgAI&#10;AAAAIQA4/SH/1gAAAJQBAAALAAAAAAAAAAAAAAAAAC8BAABfcmVscy8ucmVsc1BLAQItABQABgAI&#10;AAAAIQA5noPMGwIAADIEAAAOAAAAAAAAAAAAAAAAAC4CAABkcnMvZTJvRG9jLnhtbFBLAQItABQA&#10;BgAIAAAAIQDB6F+m3AAAAAkBAAAPAAAAAAAAAAAAAAAAAHUEAABkcnMvZG93bnJldi54bWxQSwUG&#10;AAAAAAQABADzAAAAfgUAAAAA&#10;" o:allowincell="f" strokecolor="#396" strokeweight="3pt"/>
                </w:pict>
              </mc:Fallback>
            </mc:AlternateContent>
          </w:r>
        </w:p>
      </w:tc>
      <w:tc>
        <w:tcPr>
          <w:tcW w:w="6411" w:type="dxa"/>
        </w:tcPr>
        <w:p w14:paraId="75F6AD66" w14:textId="77777777" w:rsidR="00CE788A" w:rsidRPr="006A415A" w:rsidRDefault="00CE788A" w:rsidP="006A415A">
          <w:pPr>
            <w:ind w:left="-70"/>
            <w:rPr>
              <w:rFonts w:ascii="Arial" w:hAnsi="Arial" w:cs="Arial"/>
              <w:b/>
              <w:sz w:val="24"/>
              <w:szCs w:val="24"/>
            </w:rPr>
          </w:pPr>
          <w:r w:rsidRPr="006A415A">
            <w:rPr>
              <w:rFonts w:ascii="Arial" w:hAnsi="Arial" w:cs="Arial"/>
              <w:b/>
              <w:sz w:val="24"/>
              <w:szCs w:val="24"/>
            </w:rPr>
            <w:t xml:space="preserve"> Poder Ejecutivo </w:t>
          </w:r>
        </w:p>
        <w:p w14:paraId="13672B54" w14:textId="77777777" w:rsidR="00CE788A" w:rsidRDefault="00CE788A" w:rsidP="006E6283">
          <w:pPr>
            <w:ind w:left="-70"/>
            <w:rPr>
              <w:rFonts w:ascii="Arial" w:hAnsi="Arial" w:cs="Arial"/>
              <w:b/>
              <w:sz w:val="24"/>
              <w:szCs w:val="24"/>
            </w:rPr>
          </w:pPr>
          <w:r w:rsidRPr="006A415A">
            <w:rPr>
              <w:rFonts w:ascii="Arial" w:hAnsi="Arial" w:cs="Arial"/>
              <w:b/>
              <w:sz w:val="24"/>
              <w:szCs w:val="24"/>
            </w:rPr>
            <w:t xml:space="preserve"> GOBIERNO DE COAHUILA DE ZARAGOZA</w:t>
          </w:r>
        </w:p>
        <w:p w14:paraId="77F5DFFF" w14:textId="77777777" w:rsidR="00CE788A" w:rsidRDefault="00CE788A" w:rsidP="006E6283">
          <w:pPr>
            <w:ind w:left="-70"/>
          </w:pPr>
        </w:p>
      </w:tc>
      <w:tc>
        <w:tcPr>
          <w:tcW w:w="1810" w:type="dxa"/>
        </w:tcPr>
        <w:p w14:paraId="2E9F3977" w14:textId="77777777" w:rsidR="00CE788A" w:rsidRDefault="00CE788A" w:rsidP="006E6283"/>
      </w:tc>
    </w:tr>
  </w:tbl>
  <w:p w14:paraId="319B5FF9" w14:textId="77777777" w:rsidR="00CE788A" w:rsidRDefault="00CE788A"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51A15"/>
    <w:multiLevelType w:val="hybridMultilevel"/>
    <w:tmpl w:val="B1F6AA54"/>
    <w:lvl w:ilvl="0" w:tplc="D7903848">
      <w:start w:val="1"/>
      <w:numFmt w:val="decimal"/>
      <w:lvlText w:val="%1."/>
      <w:lvlJc w:val="left"/>
      <w:pPr>
        <w:ind w:left="1137" w:hanging="57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0A784C3A"/>
    <w:multiLevelType w:val="hybridMultilevel"/>
    <w:tmpl w:val="314CB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F33839"/>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22BB0A3F"/>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316079B9"/>
    <w:multiLevelType w:val="hybridMultilevel"/>
    <w:tmpl w:val="3AD446B4"/>
    <w:lvl w:ilvl="0" w:tplc="D796516C">
      <w:start w:val="1"/>
      <w:numFmt w:val="decimal"/>
      <w:lvlText w:val="%1."/>
      <w:lvlJc w:val="left"/>
      <w:pPr>
        <w:ind w:left="1138" w:hanging="570"/>
      </w:pPr>
      <w:rPr>
        <w:rFonts w:hint="default"/>
        <w:b/>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61944200"/>
    <w:multiLevelType w:val="multilevel"/>
    <w:tmpl w:val="883CFF6C"/>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BCB1117"/>
    <w:multiLevelType w:val="hybridMultilevel"/>
    <w:tmpl w:val="6E8416B8"/>
    <w:lvl w:ilvl="0" w:tplc="C996157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789A08C5"/>
    <w:multiLevelType w:val="hybridMultilevel"/>
    <w:tmpl w:val="F544B42C"/>
    <w:lvl w:ilvl="0" w:tplc="ACFE0506">
      <w:start w:val="1"/>
      <w:numFmt w:val="lowerLetter"/>
      <w:lvlText w:val="%1)"/>
      <w:lvlJc w:val="left"/>
      <w:pPr>
        <w:ind w:left="720" w:hanging="360"/>
      </w:pPr>
      <w:rPr>
        <w:rFonts w:ascii="Tahoma" w:hAnsi="Tahoma"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9"/>
  </w:num>
  <w:num w:numId="5">
    <w:abstractNumId w:val="2"/>
  </w:num>
  <w:num w:numId="6">
    <w:abstractNumId w:val="6"/>
  </w:num>
  <w:num w:numId="7">
    <w:abstractNumId w:val="5"/>
  </w:num>
  <w:num w:numId="8">
    <w:abstractNumId w:val="7"/>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6"/>
    <w:rsid w:val="0000583F"/>
    <w:rsid w:val="00015320"/>
    <w:rsid w:val="0001697F"/>
    <w:rsid w:val="00021940"/>
    <w:rsid w:val="00022033"/>
    <w:rsid w:val="00023D79"/>
    <w:rsid w:val="000261FF"/>
    <w:rsid w:val="00034AEB"/>
    <w:rsid w:val="00041D2B"/>
    <w:rsid w:val="000451C9"/>
    <w:rsid w:val="00046398"/>
    <w:rsid w:val="000505BA"/>
    <w:rsid w:val="0005106F"/>
    <w:rsid w:val="00055613"/>
    <w:rsid w:val="000565E7"/>
    <w:rsid w:val="00056BB8"/>
    <w:rsid w:val="0006019E"/>
    <w:rsid w:val="00061FF7"/>
    <w:rsid w:val="0006606B"/>
    <w:rsid w:val="00066A31"/>
    <w:rsid w:val="00071620"/>
    <w:rsid w:val="000725FD"/>
    <w:rsid w:val="00074375"/>
    <w:rsid w:val="000750EB"/>
    <w:rsid w:val="00081E2C"/>
    <w:rsid w:val="00087B41"/>
    <w:rsid w:val="0009054D"/>
    <w:rsid w:val="0009087E"/>
    <w:rsid w:val="00095BBF"/>
    <w:rsid w:val="00096A38"/>
    <w:rsid w:val="000A6A51"/>
    <w:rsid w:val="000B1500"/>
    <w:rsid w:val="000B62C3"/>
    <w:rsid w:val="000C2502"/>
    <w:rsid w:val="000C28A7"/>
    <w:rsid w:val="000C692B"/>
    <w:rsid w:val="000D044D"/>
    <w:rsid w:val="000E0444"/>
    <w:rsid w:val="000E2076"/>
    <w:rsid w:val="000E29F6"/>
    <w:rsid w:val="000E7A8F"/>
    <w:rsid w:val="000F376E"/>
    <w:rsid w:val="000F5C88"/>
    <w:rsid w:val="000F706E"/>
    <w:rsid w:val="00111CE2"/>
    <w:rsid w:val="00113BD2"/>
    <w:rsid w:val="00114333"/>
    <w:rsid w:val="00115E9B"/>
    <w:rsid w:val="00120569"/>
    <w:rsid w:val="0012336D"/>
    <w:rsid w:val="00125385"/>
    <w:rsid w:val="00126F25"/>
    <w:rsid w:val="00132130"/>
    <w:rsid w:val="0013753D"/>
    <w:rsid w:val="001378B1"/>
    <w:rsid w:val="00137AC6"/>
    <w:rsid w:val="00137AD5"/>
    <w:rsid w:val="00144365"/>
    <w:rsid w:val="00144445"/>
    <w:rsid w:val="001553C1"/>
    <w:rsid w:val="0015743C"/>
    <w:rsid w:val="00157F92"/>
    <w:rsid w:val="00160761"/>
    <w:rsid w:val="00163903"/>
    <w:rsid w:val="00166594"/>
    <w:rsid w:val="00171F25"/>
    <w:rsid w:val="00174187"/>
    <w:rsid w:val="00175526"/>
    <w:rsid w:val="00176C1A"/>
    <w:rsid w:val="00182269"/>
    <w:rsid w:val="00183E50"/>
    <w:rsid w:val="00186EBA"/>
    <w:rsid w:val="00192CE5"/>
    <w:rsid w:val="00194847"/>
    <w:rsid w:val="00194B62"/>
    <w:rsid w:val="001A05B9"/>
    <w:rsid w:val="001A1331"/>
    <w:rsid w:val="001A1E15"/>
    <w:rsid w:val="001A233D"/>
    <w:rsid w:val="001A3F35"/>
    <w:rsid w:val="001A62C7"/>
    <w:rsid w:val="001B0671"/>
    <w:rsid w:val="001B1C37"/>
    <w:rsid w:val="001B5102"/>
    <w:rsid w:val="001C0B0A"/>
    <w:rsid w:val="001C27F7"/>
    <w:rsid w:val="001C758B"/>
    <w:rsid w:val="001D4DCD"/>
    <w:rsid w:val="001E19C0"/>
    <w:rsid w:val="001E4247"/>
    <w:rsid w:val="001E5223"/>
    <w:rsid w:val="001E55F0"/>
    <w:rsid w:val="002022BF"/>
    <w:rsid w:val="00203692"/>
    <w:rsid w:val="00205284"/>
    <w:rsid w:val="002052F5"/>
    <w:rsid w:val="00212AE4"/>
    <w:rsid w:val="00213E7C"/>
    <w:rsid w:val="002179E6"/>
    <w:rsid w:val="00220E28"/>
    <w:rsid w:val="002238EE"/>
    <w:rsid w:val="002241C3"/>
    <w:rsid w:val="00224756"/>
    <w:rsid w:val="00227763"/>
    <w:rsid w:val="00230F7C"/>
    <w:rsid w:val="00231CE0"/>
    <w:rsid w:val="00234D85"/>
    <w:rsid w:val="0023649B"/>
    <w:rsid w:val="00236B3F"/>
    <w:rsid w:val="00237C65"/>
    <w:rsid w:val="00240A49"/>
    <w:rsid w:val="002419B1"/>
    <w:rsid w:val="00243F68"/>
    <w:rsid w:val="0024527B"/>
    <w:rsid w:val="00246310"/>
    <w:rsid w:val="00247163"/>
    <w:rsid w:val="00247EB4"/>
    <w:rsid w:val="00250A8E"/>
    <w:rsid w:val="00257F36"/>
    <w:rsid w:val="002656DF"/>
    <w:rsid w:val="00267052"/>
    <w:rsid w:val="0027181F"/>
    <w:rsid w:val="00274451"/>
    <w:rsid w:val="00275334"/>
    <w:rsid w:val="00281B82"/>
    <w:rsid w:val="0028445D"/>
    <w:rsid w:val="00284E33"/>
    <w:rsid w:val="0029477F"/>
    <w:rsid w:val="002A0C28"/>
    <w:rsid w:val="002A5236"/>
    <w:rsid w:val="002B087C"/>
    <w:rsid w:val="002B0B0E"/>
    <w:rsid w:val="002B50F3"/>
    <w:rsid w:val="002C53A8"/>
    <w:rsid w:val="002D6FEF"/>
    <w:rsid w:val="002D7ED6"/>
    <w:rsid w:val="002F0B17"/>
    <w:rsid w:val="002F0E5C"/>
    <w:rsid w:val="002F2F4E"/>
    <w:rsid w:val="002F359D"/>
    <w:rsid w:val="002F63D9"/>
    <w:rsid w:val="00307D7E"/>
    <w:rsid w:val="003102BC"/>
    <w:rsid w:val="00310CA6"/>
    <w:rsid w:val="00312996"/>
    <w:rsid w:val="00315C7A"/>
    <w:rsid w:val="00316048"/>
    <w:rsid w:val="00316AE8"/>
    <w:rsid w:val="00317686"/>
    <w:rsid w:val="00317BDB"/>
    <w:rsid w:val="00320E0F"/>
    <w:rsid w:val="00324A61"/>
    <w:rsid w:val="00324DF7"/>
    <w:rsid w:val="0032568E"/>
    <w:rsid w:val="00326838"/>
    <w:rsid w:val="00327715"/>
    <w:rsid w:val="00332BC4"/>
    <w:rsid w:val="00334CBD"/>
    <w:rsid w:val="00336047"/>
    <w:rsid w:val="003413C5"/>
    <w:rsid w:val="003415F0"/>
    <w:rsid w:val="00343AFF"/>
    <w:rsid w:val="00344F65"/>
    <w:rsid w:val="00350FD8"/>
    <w:rsid w:val="003618F7"/>
    <w:rsid w:val="00362A37"/>
    <w:rsid w:val="003724C3"/>
    <w:rsid w:val="00376AEA"/>
    <w:rsid w:val="00377BAD"/>
    <w:rsid w:val="003824A4"/>
    <w:rsid w:val="00384E51"/>
    <w:rsid w:val="0038524B"/>
    <w:rsid w:val="00385D12"/>
    <w:rsid w:val="00392B5F"/>
    <w:rsid w:val="00393C8A"/>
    <w:rsid w:val="00394E7A"/>
    <w:rsid w:val="003A0FAB"/>
    <w:rsid w:val="003A1786"/>
    <w:rsid w:val="003B1AAC"/>
    <w:rsid w:val="003B554D"/>
    <w:rsid w:val="003B7633"/>
    <w:rsid w:val="003C0648"/>
    <w:rsid w:val="003C0D57"/>
    <w:rsid w:val="003C0FCB"/>
    <w:rsid w:val="003C5BBE"/>
    <w:rsid w:val="003D15D8"/>
    <w:rsid w:val="003D3F0F"/>
    <w:rsid w:val="003E2156"/>
    <w:rsid w:val="003E24E5"/>
    <w:rsid w:val="003F091F"/>
    <w:rsid w:val="003F244E"/>
    <w:rsid w:val="003F2534"/>
    <w:rsid w:val="003F6271"/>
    <w:rsid w:val="003F6A4B"/>
    <w:rsid w:val="003F7201"/>
    <w:rsid w:val="00404996"/>
    <w:rsid w:val="0040587C"/>
    <w:rsid w:val="0040607F"/>
    <w:rsid w:val="00410261"/>
    <w:rsid w:val="004148F8"/>
    <w:rsid w:val="00414FD0"/>
    <w:rsid w:val="0042027E"/>
    <w:rsid w:val="00421D1A"/>
    <w:rsid w:val="00422288"/>
    <w:rsid w:val="00424FF0"/>
    <w:rsid w:val="00426647"/>
    <w:rsid w:val="004271E0"/>
    <w:rsid w:val="004308EC"/>
    <w:rsid w:val="00437DC7"/>
    <w:rsid w:val="00442F72"/>
    <w:rsid w:val="00443236"/>
    <w:rsid w:val="00450B3E"/>
    <w:rsid w:val="00452DAC"/>
    <w:rsid w:val="004554C8"/>
    <w:rsid w:val="0045770D"/>
    <w:rsid w:val="00457E5E"/>
    <w:rsid w:val="0046624E"/>
    <w:rsid w:val="00477AD5"/>
    <w:rsid w:val="00480709"/>
    <w:rsid w:val="00487F28"/>
    <w:rsid w:val="00490B71"/>
    <w:rsid w:val="004911E2"/>
    <w:rsid w:val="0049529F"/>
    <w:rsid w:val="004957A8"/>
    <w:rsid w:val="00496244"/>
    <w:rsid w:val="004A1376"/>
    <w:rsid w:val="004A4E06"/>
    <w:rsid w:val="004B121F"/>
    <w:rsid w:val="004B1581"/>
    <w:rsid w:val="004B43E9"/>
    <w:rsid w:val="004B6088"/>
    <w:rsid w:val="004B6799"/>
    <w:rsid w:val="004B737F"/>
    <w:rsid w:val="004B7A01"/>
    <w:rsid w:val="004C752B"/>
    <w:rsid w:val="004C778F"/>
    <w:rsid w:val="004D2772"/>
    <w:rsid w:val="004D314A"/>
    <w:rsid w:val="004D4DFB"/>
    <w:rsid w:val="004E1F31"/>
    <w:rsid w:val="004E6F5F"/>
    <w:rsid w:val="004F16B9"/>
    <w:rsid w:val="004F248C"/>
    <w:rsid w:val="004F3FD2"/>
    <w:rsid w:val="004F42F9"/>
    <w:rsid w:val="004F584A"/>
    <w:rsid w:val="004F5EF3"/>
    <w:rsid w:val="004F711C"/>
    <w:rsid w:val="005018BF"/>
    <w:rsid w:val="005027E7"/>
    <w:rsid w:val="00504619"/>
    <w:rsid w:val="00504DEA"/>
    <w:rsid w:val="00522482"/>
    <w:rsid w:val="00524DE9"/>
    <w:rsid w:val="00526F4E"/>
    <w:rsid w:val="0053126E"/>
    <w:rsid w:val="005326CB"/>
    <w:rsid w:val="00535B0C"/>
    <w:rsid w:val="00541A0A"/>
    <w:rsid w:val="00545B10"/>
    <w:rsid w:val="00551253"/>
    <w:rsid w:val="00551816"/>
    <w:rsid w:val="00552900"/>
    <w:rsid w:val="005535A6"/>
    <w:rsid w:val="00553ABF"/>
    <w:rsid w:val="00562273"/>
    <w:rsid w:val="00565F22"/>
    <w:rsid w:val="0056780A"/>
    <w:rsid w:val="005720D0"/>
    <w:rsid w:val="00574785"/>
    <w:rsid w:val="00575C36"/>
    <w:rsid w:val="00575E34"/>
    <w:rsid w:val="00580C35"/>
    <w:rsid w:val="00582947"/>
    <w:rsid w:val="00597F41"/>
    <w:rsid w:val="005A68E1"/>
    <w:rsid w:val="005A7614"/>
    <w:rsid w:val="005B54B5"/>
    <w:rsid w:val="005B5D6A"/>
    <w:rsid w:val="005B669E"/>
    <w:rsid w:val="005B7B34"/>
    <w:rsid w:val="005C48ED"/>
    <w:rsid w:val="005C4D83"/>
    <w:rsid w:val="005D4A73"/>
    <w:rsid w:val="005D5B9C"/>
    <w:rsid w:val="005E131B"/>
    <w:rsid w:val="005E3E0A"/>
    <w:rsid w:val="005E4E26"/>
    <w:rsid w:val="005F62D7"/>
    <w:rsid w:val="00603AC4"/>
    <w:rsid w:val="00605651"/>
    <w:rsid w:val="0061083C"/>
    <w:rsid w:val="006108F4"/>
    <w:rsid w:val="00614548"/>
    <w:rsid w:val="0062414A"/>
    <w:rsid w:val="00624E36"/>
    <w:rsid w:val="00627C1F"/>
    <w:rsid w:val="00635F9B"/>
    <w:rsid w:val="00636277"/>
    <w:rsid w:val="00641525"/>
    <w:rsid w:val="006448D0"/>
    <w:rsid w:val="00644C31"/>
    <w:rsid w:val="006609E0"/>
    <w:rsid w:val="006630D7"/>
    <w:rsid w:val="00665D09"/>
    <w:rsid w:val="006704EE"/>
    <w:rsid w:val="00672740"/>
    <w:rsid w:val="00672A32"/>
    <w:rsid w:val="0067378B"/>
    <w:rsid w:val="00677145"/>
    <w:rsid w:val="0067780C"/>
    <w:rsid w:val="00680041"/>
    <w:rsid w:val="00685B5C"/>
    <w:rsid w:val="00686FC1"/>
    <w:rsid w:val="006904B9"/>
    <w:rsid w:val="00690742"/>
    <w:rsid w:val="006936B0"/>
    <w:rsid w:val="0069507E"/>
    <w:rsid w:val="00695DAC"/>
    <w:rsid w:val="006967AC"/>
    <w:rsid w:val="006A415A"/>
    <w:rsid w:val="006A6BC4"/>
    <w:rsid w:val="006A733A"/>
    <w:rsid w:val="006B08F4"/>
    <w:rsid w:val="006B1D71"/>
    <w:rsid w:val="006B32C9"/>
    <w:rsid w:val="006B7C76"/>
    <w:rsid w:val="006C4192"/>
    <w:rsid w:val="006C5C65"/>
    <w:rsid w:val="006D24BF"/>
    <w:rsid w:val="006D73DD"/>
    <w:rsid w:val="006E34C6"/>
    <w:rsid w:val="006E46E8"/>
    <w:rsid w:val="006E6283"/>
    <w:rsid w:val="006F1225"/>
    <w:rsid w:val="007107D4"/>
    <w:rsid w:val="00713BAD"/>
    <w:rsid w:val="00714E1D"/>
    <w:rsid w:val="00715178"/>
    <w:rsid w:val="007158EB"/>
    <w:rsid w:val="00715DFC"/>
    <w:rsid w:val="00715E78"/>
    <w:rsid w:val="007221FF"/>
    <w:rsid w:val="007375D0"/>
    <w:rsid w:val="007414D2"/>
    <w:rsid w:val="00741F1D"/>
    <w:rsid w:val="007421A3"/>
    <w:rsid w:val="00742C31"/>
    <w:rsid w:val="00745E69"/>
    <w:rsid w:val="007467D0"/>
    <w:rsid w:val="00751A87"/>
    <w:rsid w:val="00752A19"/>
    <w:rsid w:val="007543E1"/>
    <w:rsid w:val="00757BE7"/>
    <w:rsid w:val="00757F58"/>
    <w:rsid w:val="007603EB"/>
    <w:rsid w:val="00766D12"/>
    <w:rsid w:val="00772D4B"/>
    <w:rsid w:val="00774D92"/>
    <w:rsid w:val="007822DD"/>
    <w:rsid w:val="00784445"/>
    <w:rsid w:val="0079637D"/>
    <w:rsid w:val="007A06C1"/>
    <w:rsid w:val="007A0F15"/>
    <w:rsid w:val="007A19D0"/>
    <w:rsid w:val="007A2055"/>
    <w:rsid w:val="007A2FA1"/>
    <w:rsid w:val="007A3B06"/>
    <w:rsid w:val="007A478B"/>
    <w:rsid w:val="007A6155"/>
    <w:rsid w:val="007C1614"/>
    <w:rsid w:val="007C3A70"/>
    <w:rsid w:val="007C4A36"/>
    <w:rsid w:val="007C5374"/>
    <w:rsid w:val="007C5EED"/>
    <w:rsid w:val="007C6D95"/>
    <w:rsid w:val="007D0CB5"/>
    <w:rsid w:val="007D2C84"/>
    <w:rsid w:val="007D3FB7"/>
    <w:rsid w:val="007D535D"/>
    <w:rsid w:val="007E164F"/>
    <w:rsid w:val="007E539C"/>
    <w:rsid w:val="007E7F92"/>
    <w:rsid w:val="007E7FFA"/>
    <w:rsid w:val="007F0016"/>
    <w:rsid w:val="007F2113"/>
    <w:rsid w:val="007F4F37"/>
    <w:rsid w:val="00802BF1"/>
    <w:rsid w:val="00802CD2"/>
    <w:rsid w:val="008037D1"/>
    <w:rsid w:val="00812276"/>
    <w:rsid w:val="00812681"/>
    <w:rsid w:val="0082252A"/>
    <w:rsid w:val="0082258B"/>
    <w:rsid w:val="00825940"/>
    <w:rsid w:val="00826EFB"/>
    <w:rsid w:val="00830DE4"/>
    <w:rsid w:val="00835E5B"/>
    <w:rsid w:val="008367EB"/>
    <w:rsid w:val="00841DF3"/>
    <w:rsid w:val="00842535"/>
    <w:rsid w:val="00842674"/>
    <w:rsid w:val="00855C08"/>
    <w:rsid w:val="00856ACD"/>
    <w:rsid w:val="00860C1D"/>
    <w:rsid w:val="00865600"/>
    <w:rsid w:val="00866085"/>
    <w:rsid w:val="00872327"/>
    <w:rsid w:val="00881D6E"/>
    <w:rsid w:val="00883057"/>
    <w:rsid w:val="008837B8"/>
    <w:rsid w:val="0088513D"/>
    <w:rsid w:val="008874C5"/>
    <w:rsid w:val="00897402"/>
    <w:rsid w:val="00897803"/>
    <w:rsid w:val="008A5369"/>
    <w:rsid w:val="008A6252"/>
    <w:rsid w:val="008B15DB"/>
    <w:rsid w:val="008B38D3"/>
    <w:rsid w:val="008B5BA3"/>
    <w:rsid w:val="008B6288"/>
    <w:rsid w:val="008B71BC"/>
    <w:rsid w:val="008C06D1"/>
    <w:rsid w:val="008C49A2"/>
    <w:rsid w:val="008C67E3"/>
    <w:rsid w:val="008D01DB"/>
    <w:rsid w:val="008D1151"/>
    <w:rsid w:val="008D5DF8"/>
    <w:rsid w:val="008F063A"/>
    <w:rsid w:val="008F2C1A"/>
    <w:rsid w:val="008F3FF4"/>
    <w:rsid w:val="008F6DAA"/>
    <w:rsid w:val="00901096"/>
    <w:rsid w:val="00902AEE"/>
    <w:rsid w:val="009102B7"/>
    <w:rsid w:val="009126A3"/>
    <w:rsid w:val="00917627"/>
    <w:rsid w:val="00924E8F"/>
    <w:rsid w:val="00925CF5"/>
    <w:rsid w:val="00930D62"/>
    <w:rsid w:val="009329AF"/>
    <w:rsid w:val="00933E33"/>
    <w:rsid w:val="00942C5C"/>
    <w:rsid w:val="00944A73"/>
    <w:rsid w:val="009452B8"/>
    <w:rsid w:val="00947F3E"/>
    <w:rsid w:val="00952AFB"/>
    <w:rsid w:val="00957A47"/>
    <w:rsid w:val="0096375D"/>
    <w:rsid w:val="00963A53"/>
    <w:rsid w:val="00963CB6"/>
    <w:rsid w:val="00964903"/>
    <w:rsid w:val="00964C6A"/>
    <w:rsid w:val="009708F9"/>
    <w:rsid w:val="00970BAA"/>
    <w:rsid w:val="00972F72"/>
    <w:rsid w:val="009775A3"/>
    <w:rsid w:val="0098004A"/>
    <w:rsid w:val="00980B79"/>
    <w:rsid w:val="00981CA9"/>
    <w:rsid w:val="009837B6"/>
    <w:rsid w:val="00985D97"/>
    <w:rsid w:val="00987F38"/>
    <w:rsid w:val="00990D8D"/>
    <w:rsid w:val="0099496C"/>
    <w:rsid w:val="009A45AC"/>
    <w:rsid w:val="009A639D"/>
    <w:rsid w:val="009A6E39"/>
    <w:rsid w:val="009B355B"/>
    <w:rsid w:val="009B36DA"/>
    <w:rsid w:val="009B4106"/>
    <w:rsid w:val="009B71CF"/>
    <w:rsid w:val="009C2EBA"/>
    <w:rsid w:val="009D1B2B"/>
    <w:rsid w:val="009D364E"/>
    <w:rsid w:val="009D36A1"/>
    <w:rsid w:val="009D45F1"/>
    <w:rsid w:val="009E3F0C"/>
    <w:rsid w:val="009E7DDF"/>
    <w:rsid w:val="009F07F5"/>
    <w:rsid w:val="009F2087"/>
    <w:rsid w:val="009F26C0"/>
    <w:rsid w:val="009F47A8"/>
    <w:rsid w:val="009F5029"/>
    <w:rsid w:val="009F5B5D"/>
    <w:rsid w:val="009F74AE"/>
    <w:rsid w:val="00A01394"/>
    <w:rsid w:val="00A04049"/>
    <w:rsid w:val="00A11C84"/>
    <w:rsid w:val="00A11E9D"/>
    <w:rsid w:val="00A14930"/>
    <w:rsid w:val="00A16A28"/>
    <w:rsid w:val="00A16F5D"/>
    <w:rsid w:val="00A2126A"/>
    <w:rsid w:val="00A21574"/>
    <w:rsid w:val="00A31BED"/>
    <w:rsid w:val="00A33C77"/>
    <w:rsid w:val="00A3414B"/>
    <w:rsid w:val="00A34DB3"/>
    <w:rsid w:val="00A3563D"/>
    <w:rsid w:val="00A35E04"/>
    <w:rsid w:val="00A37DC0"/>
    <w:rsid w:val="00A40CD5"/>
    <w:rsid w:val="00A41758"/>
    <w:rsid w:val="00A42CDD"/>
    <w:rsid w:val="00A47A9D"/>
    <w:rsid w:val="00A51837"/>
    <w:rsid w:val="00A523CD"/>
    <w:rsid w:val="00A544B1"/>
    <w:rsid w:val="00A56B64"/>
    <w:rsid w:val="00A577BE"/>
    <w:rsid w:val="00A60BC9"/>
    <w:rsid w:val="00A610BA"/>
    <w:rsid w:val="00A6176B"/>
    <w:rsid w:val="00A62986"/>
    <w:rsid w:val="00A62F1F"/>
    <w:rsid w:val="00A634C6"/>
    <w:rsid w:val="00A649B0"/>
    <w:rsid w:val="00A70F62"/>
    <w:rsid w:val="00A751D7"/>
    <w:rsid w:val="00A76017"/>
    <w:rsid w:val="00A76CE3"/>
    <w:rsid w:val="00A77F41"/>
    <w:rsid w:val="00A83686"/>
    <w:rsid w:val="00A864DA"/>
    <w:rsid w:val="00A9009E"/>
    <w:rsid w:val="00A90113"/>
    <w:rsid w:val="00A933FF"/>
    <w:rsid w:val="00A96D9A"/>
    <w:rsid w:val="00A973F6"/>
    <w:rsid w:val="00AA1FAC"/>
    <w:rsid w:val="00AA42CB"/>
    <w:rsid w:val="00AA62A0"/>
    <w:rsid w:val="00AB6D7A"/>
    <w:rsid w:val="00AC2080"/>
    <w:rsid w:val="00AD3924"/>
    <w:rsid w:val="00AD6158"/>
    <w:rsid w:val="00AD7D5F"/>
    <w:rsid w:val="00AE1A8A"/>
    <w:rsid w:val="00AE4358"/>
    <w:rsid w:val="00AE4AA8"/>
    <w:rsid w:val="00AE5B29"/>
    <w:rsid w:val="00AF12C9"/>
    <w:rsid w:val="00AF1839"/>
    <w:rsid w:val="00AF27D7"/>
    <w:rsid w:val="00AF2871"/>
    <w:rsid w:val="00AF2C84"/>
    <w:rsid w:val="00AF5B00"/>
    <w:rsid w:val="00B01752"/>
    <w:rsid w:val="00B171FD"/>
    <w:rsid w:val="00B208C2"/>
    <w:rsid w:val="00B311A6"/>
    <w:rsid w:val="00B344CF"/>
    <w:rsid w:val="00B4742C"/>
    <w:rsid w:val="00B50B1F"/>
    <w:rsid w:val="00B72701"/>
    <w:rsid w:val="00B771F6"/>
    <w:rsid w:val="00B86A96"/>
    <w:rsid w:val="00B951A4"/>
    <w:rsid w:val="00B97FB5"/>
    <w:rsid w:val="00BA01E3"/>
    <w:rsid w:val="00BA612C"/>
    <w:rsid w:val="00BA6275"/>
    <w:rsid w:val="00BB171F"/>
    <w:rsid w:val="00BC092E"/>
    <w:rsid w:val="00BD3F55"/>
    <w:rsid w:val="00BD4F5A"/>
    <w:rsid w:val="00BD7C49"/>
    <w:rsid w:val="00BE167C"/>
    <w:rsid w:val="00BE2259"/>
    <w:rsid w:val="00BE3991"/>
    <w:rsid w:val="00BE3A53"/>
    <w:rsid w:val="00BE3EED"/>
    <w:rsid w:val="00BE5573"/>
    <w:rsid w:val="00BE5595"/>
    <w:rsid w:val="00BF45BC"/>
    <w:rsid w:val="00BF7BBB"/>
    <w:rsid w:val="00C07186"/>
    <w:rsid w:val="00C07AC8"/>
    <w:rsid w:val="00C07B49"/>
    <w:rsid w:val="00C07EA9"/>
    <w:rsid w:val="00C11048"/>
    <w:rsid w:val="00C14142"/>
    <w:rsid w:val="00C21C72"/>
    <w:rsid w:val="00C24771"/>
    <w:rsid w:val="00C24AB5"/>
    <w:rsid w:val="00C27E70"/>
    <w:rsid w:val="00C330C2"/>
    <w:rsid w:val="00C33157"/>
    <w:rsid w:val="00C342BA"/>
    <w:rsid w:val="00C352A8"/>
    <w:rsid w:val="00C43B9B"/>
    <w:rsid w:val="00C46D2C"/>
    <w:rsid w:val="00C47572"/>
    <w:rsid w:val="00C52BBB"/>
    <w:rsid w:val="00C5560F"/>
    <w:rsid w:val="00C56045"/>
    <w:rsid w:val="00C65F54"/>
    <w:rsid w:val="00C66661"/>
    <w:rsid w:val="00C75C57"/>
    <w:rsid w:val="00C87491"/>
    <w:rsid w:val="00C87F17"/>
    <w:rsid w:val="00C9522B"/>
    <w:rsid w:val="00C9546F"/>
    <w:rsid w:val="00CA138A"/>
    <w:rsid w:val="00CA13FC"/>
    <w:rsid w:val="00CA1639"/>
    <w:rsid w:val="00CA2DF5"/>
    <w:rsid w:val="00CA712E"/>
    <w:rsid w:val="00CB33AC"/>
    <w:rsid w:val="00CB7EEF"/>
    <w:rsid w:val="00CC2172"/>
    <w:rsid w:val="00CC3055"/>
    <w:rsid w:val="00CC4E23"/>
    <w:rsid w:val="00CD24EC"/>
    <w:rsid w:val="00CD39E2"/>
    <w:rsid w:val="00CD51B8"/>
    <w:rsid w:val="00CE1F34"/>
    <w:rsid w:val="00CE4ACA"/>
    <w:rsid w:val="00CE788A"/>
    <w:rsid w:val="00CF15D7"/>
    <w:rsid w:val="00CF21B2"/>
    <w:rsid w:val="00CF77DC"/>
    <w:rsid w:val="00D00C38"/>
    <w:rsid w:val="00D00FDD"/>
    <w:rsid w:val="00D016EE"/>
    <w:rsid w:val="00D1387F"/>
    <w:rsid w:val="00D1392B"/>
    <w:rsid w:val="00D14414"/>
    <w:rsid w:val="00D15725"/>
    <w:rsid w:val="00D16545"/>
    <w:rsid w:val="00D20E5C"/>
    <w:rsid w:val="00D20E9F"/>
    <w:rsid w:val="00D23551"/>
    <w:rsid w:val="00D24B14"/>
    <w:rsid w:val="00D324FE"/>
    <w:rsid w:val="00D33666"/>
    <w:rsid w:val="00D34676"/>
    <w:rsid w:val="00D34DDF"/>
    <w:rsid w:val="00D42021"/>
    <w:rsid w:val="00D45D18"/>
    <w:rsid w:val="00D50F74"/>
    <w:rsid w:val="00D53768"/>
    <w:rsid w:val="00D54F1A"/>
    <w:rsid w:val="00D6727A"/>
    <w:rsid w:val="00D7192B"/>
    <w:rsid w:val="00D735E6"/>
    <w:rsid w:val="00D74448"/>
    <w:rsid w:val="00D74D0D"/>
    <w:rsid w:val="00D8004B"/>
    <w:rsid w:val="00D84FAA"/>
    <w:rsid w:val="00D87150"/>
    <w:rsid w:val="00D90348"/>
    <w:rsid w:val="00D93331"/>
    <w:rsid w:val="00D943E7"/>
    <w:rsid w:val="00DA0833"/>
    <w:rsid w:val="00DA67B3"/>
    <w:rsid w:val="00DB2600"/>
    <w:rsid w:val="00DB3481"/>
    <w:rsid w:val="00DD0209"/>
    <w:rsid w:val="00DD0F51"/>
    <w:rsid w:val="00DD1B99"/>
    <w:rsid w:val="00DD55C5"/>
    <w:rsid w:val="00DE0500"/>
    <w:rsid w:val="00DE46F2"/>
    <w:rsid w:val="00DE7DCF"/>
    <w:rsid w:val="00DF573A"/>
    <w:rsid w:val="00E01A2D"/>
    <w:rsid w:val="00E021CA"/>
    <w:rsid w:val="00E069A9"/>
    <w:rsid w:val="00E208DE"/>
    <w:rsid w:val="00E223E2"/>
    <w:rsid w:val="00E339E2"/>
    <w:rsid w:val="00E37EFB"/>
    <w:rsid w:val="00E45EBD"/>
    <w:rsid w:val="00E50A46"/>
    <w:rsid w:val="00E51B5B"/>
    <w:rsid w:val="00E6074D"/>
    <w:rsid w:val="00E652B0"/>
    <w:rsid w:val="00E6649E"/>
    <w:rsid w:val="00E70734"/>
    <w:rsid w:val="00E73BB2"/>
    <w:rsid w:val="00E74E6C"/>
    <w:rsid w:val="00E759BB"/>
    <w:rsid w:val="00E81A38"/>
    <w:rsid w:val="00E81D16"/>
    <w:rsid w:val="00E83A41"/>
    <w:rsid w:val="00E93023"/>
    <w:rsid w:val="00E96A5C"/>
    <w:rsid w:val="00EA0177"/>
    <w:rsid w:val="00EA184D"/>
    <w:rsid w:val="00EC65BC"/>
    <w:rsid w:val="00ED0414"/>
    <w:rsid w:val="00EE092E"/>
    <w:rsid w:val="00EE3AE7"/>
    <w:rsid w:val="00EE4485"/>
    <w:rsid w:val="00EE5F5E"/>
    <w:rsid w:val="00EF0C36"/>
    <w:rsid w:val="00F018F6"/>
    <w:rsid w:val="00F0248F"/>
    <w:rsid w:val="00F0414B"/>
    <w:rsid w:val="00F22F28"/>
    <w:rsid w:val="00F24634"/>
    <w:rsid w:val="00F24D39"/>
    <w:rsid w:val="00F25677"/>
    <w:rsid w:val="00F32996"/>
    <w:rsid w:val="00F3723B"/>
    <w:rsid w:val="00F40200"/>
    <w:rsid w:val="00F435C8"/>
    <w:rsid w:val="00F44646"/>
    <w:rsid w:val="00F47CEA"/>
    <w:rsid w:val="00F51BA2"/>
    <w:rsid w:val="00F52784"/>
    <w:rsid w:val="00F5314E"/>
    <w:rsid w:val="00F56492"/>
    <w:rsid w:val="00F608E0"/>
    <w:rsid w:val="00F61F46"/>
    <w:rsid w:val="00F65A5E"/>
    <w:rsid w:val="00F715C2"/>
    <w:rsid w:val="00F72933"/>
    <w:rsid w:val="00F74095"/>
    <w:rsid w:val="00F74B7C"/>
    <w:rsid w:val="00F75A11"/>
    <w:rsid w:val="00F75B38"/>
    <w:rsid w:val="00F77BCD"/>
    <w:rsid w:val="00F825C6"/>
    <w:rsid w:val="00F82B89"/>
    <w:rsid w:val="00F8353E"/>
    <w:rsid w:val="00F92E10"/>
    <w:rsid w:val="00F93941"/>
    <w:rsid w:val="00F94E5B"/>
    <w:rsid w:val="00F97059"/>
    <w:rsid w:val="00FB1B41"/>
    <w:rsid w:val="00FC2AA5"/>
    <w:rsid w:val="00FD05CC"/>
    <w:rsid w:val="00FD6215"/>
    <w:rsid w:val="00FD6F34"/>
    <w:rsid w:val="00FD798A"/>
    <w:rsid w:val="00FE0AF5"/>
    <w:rsid w:val="00FE46EB"/>
    <w:rsid w:val="00FE6C7C"/>
    <w:rsid w:val="00FE7218"/>
    <w:rsid w:val="00FE7578"/>
    <w:rsid w:val="00FF0AED"/>
    <w:rsid w:val="00FF246C"/>
    <w:rsid w:val="00FF2474"/>
    <w:rsid w:val="00FF61E7"/>
    <w:rsid w:val="00FF7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uiPriority w:val="59"/>
    <w:rsid w:val="00F0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uiPriority w:val="59"/>
    <w:rsid w:val="00F0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1B61-FA8F-4242-B97A-1F632AE6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24</Pages>
  <Words>3547</Words>
  <Characters>19513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SEFIN</Company>
  <LinksUpToDate>false</LinksUpToDate>
  <CharactersWithSpaces>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DGDPA</cp:lastModifiedBy>
  <cp:revision>13</cp:revision>
  <cp:lastPrinted>2018-11-28T17:16:00Z</cp:lastPrinted>
  <dcterms:created xsi:type="dcterms:W3CDTF">2018-11-26T17:20:00Z</dcterms:created>
  <dcterms:modified xsi:type="dcterms:W3CDTF">2018-11-28T17:18:00Z</dcterms:modified>
</cp:coreProperties>
</file>